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41F" w:rsidRDefault="009429D7" w:rsidP="009429D7">
      <w:pPr>
        <w:jc w:val="center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>POST DOCTORAL FELLOWSHIP PROGRAM TABLES</w:t>
      </w:r>
    </w:p>
    <w:p w:rsidR="009429D7" w:rsidRDefault="009429D7" w:rsidP="009429D7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Date Program Tables are updated: </w:t>
      </w:r>
      <w:r w:rsidR="005F3E10">
        <w:rPr>
          <w:rFonts w:ascii="Times New Roman" w:hAnsi="Times New Roman" w:cs="Times New Roman"/>
          <w:b/>
          <w:sz w:val="24"/>
        </w:rPr>
        <w:t>August 15</w:t>
      </w:r>
      <w:r w:rsidR="005F3E10" w:rsidRPr="005F3E10">
        <w:rPr>
          <w:rFonts w:ascii="Times New Roman" w:hAnsi="Times New Roman" w:cs="Times New Roman"/>
          <w:b/>
          <w:sz w:val="24"/>
          <w:vertAlign w:val="superscript"/>
        </w:rPr>
        <w:t>th</w:t>
      </w:r>
      <w:r w:rsidR="005F3E10">
        <w:rPr>
          <w:rFonts w:ascii="Times New Roman" w:hAnsi="Times New Roman" w:cs="Times New Roman"/>
          <w:b/>
          <w:sz w:val="24"/>
        </w:rPr>
        <w:t xml:space="preserve"> (Last updated 8/15/18)</w:t>
      </w:r>
    </w:p>
    <w:p w:rsidR="009429D7" w:rsidRDefault="009429D7" w:rsidP="00F03E87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</w:rPr>
        <w:t>Postdoctoral Program Admissions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429D7" w:rsidTr="009429D7">
        <w:tc>
          <w:tcPr>
            <w:tcW w:w="9576" w:type="dxa"/>
          </w:tcPr>
          <w:p w:rsidR="009429D7" w:rsidRDefault="008B7965" w:rsidP="009429D7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Important information for Postdoctoral Fellowship Candidates</w:t>
            </w:r>
            <w:r w:rsidR="009429D7">
              <w:rPr>
                <w:rFonts w:ascii="Times New Roman" w:hAnsi="Times New Roman" w:cs="Times New Roman"/>
                <w:b/>
                <w:sz w:val="24"/>
              </w:rPr>
              <w:t>:</w:t>
            </w:r>
          </w:p>
        </w:tc>
      </w:tr>
      <w:tr w:rsidR="009429D7" w:rsidTr="009429D7">
        <w:tc>
          <w:tcPr>
            <w:tcW w:w="9576" w:type="dxa"/>
          </w:tcPr>
          <w:p w:rsidR="009429D7" w:rsidRPr="002A355C" w:rsidRDefault="002A355C" w:rsidP="009429D7">
            <w:pPr>
              <w:rPr>
                <w:rFonts w:ascii="Times New Roman" w:hAnsi="Times New Roman" w:cs="Times New Roman"/>
                <w:sz w:val="24"/>
              </w:rPr>
            </w:pPr>
            <w:r w:rsidRPr="002A355C">
              <w:rPr>
                <w:rFonts w:ascii="Times New Roman" w:hAnsi="Times New Roman" w:cs="Times New Roman"/>
                <w:sz w:val="24"/>
              </w:rPr>
              <w:t xml:space="preserve">The Fellowship Program in Advanced Psychology offered through the Greater New York MIRECC provides comprehensive, high-quality, trainee-oriented training for clinical psychology graduates who have received a doctoral degree from an APA-accredited doctoral program and who also have completed an APA-accredited internship.  These are mandated requirements and there is minimal flexibility allowed. Because of congressionally-mandated requirements, only United States citizens are eligible for postdoctoral positions.  </w:t>
            </w:r>
            <w:r>
              <w:rPr>
                <w:rFonts w:ascii="Times New Roman" w:hAnsi="Times New Roman" w:cs="Times New Roman"/>
                <w:sz w:val="24"/>
              </w:rPr>
              <w:t>We</w:t>
            </w:r>
            <w:r w:rsidRPr="002A355C">
              <w:rPr>
                <w:rFonts w:ascii="Times New Roman" w:hAnsi="Times New Roman" w:cs="Times New Roman"/>
                <w:sz w:val="24"/>
              </w:rPr>
              <w:t xml:space="preserve"> require that, prior to beginning the postdoctoral experience, Fellows will have attained a high level of accomplishment in generalist training and some focused training in the </w:t>
            </w:r>
            <w:r>
              <w:rPr>
                <w:rFonts w:ascii="Times New Roman" w:hAnsi="Times New Roman" w:cs="Times New Roman"/>
                <w:sz w:val="24"/>
              </w:rPr>
              <w:t>area of serious mental health, specifically psychosis and suicidality</w:t>
            </w:r>
            <w:r w:rsidR="00456974">
              <w:rPr>
                <w:rFonts w:ascii="Times New Roman" w:hAnsi="Times New Roman" w:cs="Times New Roman"/>
                <w:sz w:val="24"/>
              </w:rPr>
              <w:t>.</w:t>
            </w:r>
            <w:r w:rsidRPr="002A355C">
              <w:rPr>
                <w:rFonts w:ascii="Times New Roman" w:hAnsi="Times New Roman" w:cs="Times New Roman"/>
                <w:sz w:val="24"/>
              </w:rPr>
              <w:t xml:space="preserve"> This will be defined in terms of research experience (hopefully including publications and scientific presentations) and clinical experience with the populations that are the central focus of our training program.</w:t>
            </w:r>
          </w:p>
          <w:p w:rsidR="009429D7" w:rsidRDefault="009429D7" w:rsidP="009429D7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9429D7" w:rsidTr="009429D7">
        <w:tc>
          <w:tcPr>
            <w:tcW w:w="9576" w:type="dxa"/>
          </w:tcPr>
          <w:p w:rsidR="009429D7" w:rsidRPr="009429D7" w:rsidRDefault="009429D7" w:rsidP="009429D7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Other minimum criteria used to screen applicants:</w:t>
            </w:r>
          </w:p>
        </w:tc>
      </w:tr>
      <w:tr w:rsidR="009429D7" w:rsidTr="009429D7">
        <w:tc>
          <w:tcPr>
            <w:tcW w:w="9576" w:type="dxa"/>
          </w:tcPr>
          <w:p w:rsidR="009429D7" w:rsidRPr="005F3E10" w:rsidRDefault="005F3E10" w:rsidP="009429D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Fellows are selected based on their fit with the mission of MIRECC and potential to become successful scientist-practitioners in the field of Serious Mental Illness. Applications are accepted through the APPIC Portal and selection procedures follow APPIC guidelines.</w:t>
            </w:r>
          </w:p>
          <w:p w:rsidR="009429D7" w:rsidRDefault="009429D7" w:rsidP="009429D7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9429D7" w:rsidRDefault="009429D7" w:rsidP="009429D7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:rsidR="009429D7" w:rsidRDefault="009429D7" w:rsidP="009429D7">
      <w:pPr>
        <w:rPr>
          <w:rFonts w:ascii="Times New Roman" w:hAnsi="Times New Roman" w:cs="Times New Roman"/>
          <w:b/>
          <w:sz w:val="24"/>
        </w:rPr>
      </w:pPr>
    </w:p>
    <w:p w:rsidR="009429D7" w:rsidRDefault="009429D7" w:rsidP="00F03E87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Financial and Other Benefit Support for the Upcoming Training Year (2018/19)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75"/>
        <w:gridCol w:w="2575"/>
      </w:tblGrid>
      <w:tr w:rsidR="009429D7" w:rsidTr="009429D7">
        <w:tc>
          <w:tcPr>
            <w:tcW w:w="6948" w:type="dxa"/>
          </w:tcPr>
          <w:p w:rsidR="009429D7" w:rsidRPr="009429D7" w:rsidRDefault="009429D7" w:rsidP="009429D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Annual Stipend/Salary for Full-Time Fellows</w:t>
            </w:r>
          </w:p>
        </w:tc>
        <w:tc>
          <w:tcPr>
            <w:tcW w:w="2628" w:type="dxa"/>
          </w:tcPr>
          <w:p w:rsidR="0085741F" w:rsidRPr="0085741F" w:rsidRDefault="0085741F" w:rsidP="0085741F">
            <w:pPr>
              <w:rPr>
                <w:rFonts w:ascii="Times New Roman" w:hAnsi="Times New Roman" w:cs="Times New Roman"/>
                <w:sz w:val="24"/>
              </w:rPr>
            </w:pPr>
            <w:r w:rsidRPr="0085741F">
              <w:rPr>
                <w:rFonts w:ascii="Times New Roman" w:hAnsi="Times New Roman" w:cs="Times New Roman"/>
                <w:sz w:val="24"/>
              </w:rPr>
              <w:t xml:space="preserve">Year 1: $52,799 </w:t>
            </w:r>
          </w:p>
          <w:p w:rsidR="0085741F" w:rsidRPr="0085741F" w:rsidRDefault="0085741F" w:rsidP="0085741F">
            <w:pPr>
              <w:rPr>
                <w:rFonts w:ascii="Times New Roman" w:hAnsi="Times New Roman" w:cs="Times New Roman"/>
                <w:sz w:val="24"/>
              </w:rPr>
            </w:pPr>
            <w:r w:rsidRPr="0085741F">
              <w:rPr>
                <w:rFonts w:ascii="Times New Roman" w:hAnsi="Times New Roman" w:cs="Times New Roman"/>
                <w:sz w:val="24"/>
              </w:rPr>
              <w:t xml:space="preserve">Year 2: $55,653 </w:t>
            </w:r>
          </w:p>
          <w:p w:rsidR="009429D7" w:rsidRDefault="0085741F" w:rsidP="0085741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85741F">
              <w:rPr>
                <w:rFonts w:ascii="Times New Roman" w:hAnsi="Times New Roman" w:cs="Times New Roman"/>
                <w:sz w:val="24"/>
              </w:rPr>
              <w:t>Year 3: $58,507</w:t>
            </w:r>
          </w:p>
        </w:tc>
      </w:tr>
      <w:tr w:rsidR="009429D7" w:rsidTr="009429D7">
        <w:tc>
          <w:tcPr>
            <w:tcW w:w="6948" w:type="dxa"/>
          </w:tcPr>
          <w:p w:rsidR="009429D7" w:rsidRPr="009429D7" w:rsidRDefault="009429D7" w:rsidP="009429D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Annual Stipend/Salary for Half-Time Fellows</w:t>
            </w:r>
          </w:p>
        </w:tc>
        <w:tc>
          <w:tcPr>
            <w:tcW w:w="2628" w:type="dxa"/>
          </w:tcPr>
          <w:p w:rsidR="009429D7" w:rsidRPr="009429D7" w:rsidRDefault="009429D7" w:rsidP="009429D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N/A</w:t>
            </w:r>
          </w:p>
        </w:tc>
      </w:tr>
      <w:tr w:rsidR="009429D7" w:rsidTr="009429D7">
        <w:tc>
          <w:tcPr>
            <w:tcW w:w="6948" w:type="dxa"/>
          </w:tcPr>
          <w:p w:rsidR="009429D7" w:rsidRPr="009429D7" w:rsidRDefault="009429D7" w:rsidP="009429D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Program provides access to medical insurance for fellows?</w:t>
            </w:r>
          </w:p>
        </w:tc>
        <w:tc>
          <w:tcPr>
            <w:tcW w:w="2628" w:type="dxa"/>
          </w:tcPr>
          <w:p w:rsidR="009429D7" w:rsidRPr="0085741F" w:rsidRDefault="0085741F" w:rsidP="009429D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Yes</w:t>
            </w:r>
          </w:p>
        </w:tc>
      </w:tr>
      <w:tr w:rsidR="009429D7" w:rsidTr="009429D7">
        <w:tc>
          <w:tcPr>
            <w:tcW w:w="6948" w:type="dxa"/>
          </w:tcPr>
          <w:p w:rsidR="009429D7" w:rsidRPr="009429D7" w:rsidRDefault="009429D7" w:rsidP="009429D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Trainee contribution to cost required?</w:t>
            </w:r>
          </w:p>
        </w:tc>
        <w:tc>
          <w:tcPr>
            <w:tcW w:w="2628" w:type="dxa"/>
          </w:tcPr>
          <w:p w:rsidR="009429D7" w:rsidRPr="0085741F" w:rsidRDefault="0085741F" w:rsidP="009429D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Yes</w:t>
            </w:r>
          </w:p>
        </w:tc>
      </w:tr>
      <w:tr w:rsidR="009429D7" w:rsidTr="009429D7">
        <w:tc>
          <w:tcPr>
            <w:tcW w:w="6948" w:type="dxa"/>
          </w:tcPr>
          <w:p w:rsidR="009429D7" w:rsidRDefault="009429D7" w:rsidP="009429D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Coverage of family member(s) available?</w:t>
            </w:r>
          </w:p>
          <w:p w:rsidR="009429D7" w:rsidRDefault="009429D7" w:rsidP="009429D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Coverage of legally married partner available?</w:t>
            </w:r>
          </w:p>
          <w:p w:rsidR="009429D7" w:rsidRPr="009429D7" w:rsidRDefault="009429D7" w:rsidP="009429D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Coverage of domestic partner available?</w:t>
            </w:r>
          </w:p>
        </w:tc>
        <w:tc>
          <w:tcPr>
            <w:tcW w:w="2628" w:type="dxa"/>
          </w:tcPr>
          <w:p w:rsidR="009429D7" w:rsidRDefault="00F723D3" w:rsidP="009429D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Yes</w:t>
            </w:r>
          </w:p>
          <w:p w:rsidR="00F723D3" w:rsidRDefault="00F723D3" w:rsidP="009429D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Yes</w:t>
            </w:r>
          </w:p>
          <w:p w:rsidR="00F723D3" w:rsidRPr="00F723D3" w:rsidRDefault="00F723D3" w:rsidP="009429D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</w:t>
            </w:r>
          </w:p>
        </w:tc>
      </w:tr>
      <w:tr w:rsidR="009429D7" w:rsidTr="009429D7">
        <w:tc>
          <w:tcPr>
            <w:tcW w:w="6948" w:type="dxa"/>
          </w:tcPr>
          <w:p w:rsidR="009429D7" w:rsidRPr="009429D7" w:rsidRDefault="009429D7" w:rsidP="009429D7">
            <w:pPr>
              <w:pStyle w:val="Default"/>
            </w:pPr>
            <w:r>
              <w:rPr>
                <w:sz w:val="22"/>
                <w:szCs w:val="22"/>
              </w:rPr>
              <w:t xml:space="preserve">Hours of Annual Paid Personal Time Off (PTO and/or Vacation) </w:t>
            </w:r>
          </w:p>
        </w:tc>
        <w:tc>
          <w:tcPr>
            <w:tcW w:w="2628" w:type="dxa"/>
          </w:tcPr>
          <w:p w:rsidR="009429D7" w:rsidRPr="003A6EB2" w:rsidRDefault="003A6EB2" w:rsidP="009429D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 hours</w:t>
            </w:r>
          </w:p>
        </w:tc>
      </w:tr>
      <w:tr w:rsidR="009429D7" w:rsidTr="009429D7">
        <w:tc>
          <w:tcPr>
            <w:tcW w:w="6948" w:type="dxa"/>
          </w:tcPr>
          <w:p w:rsidR="009429D7" w:rsidRPr="009429D7" w:rsidRDefault="009429D7" w:rsidP="009429D7">
            <w:pPr>
              <w:pStyle w:val="Default"/>
            </w:pPr>
            <w:r>
              <w:rPr>
                <w:sz w:val="22"/>
                <w:szCs w:val="22"/>
              </w:rPr>
              <w:t xml:space="preserve">Hours of Annual Paid Sick Leave </w:t>
            </w:r>
          </w:p>
        </w:tc>
        <w:tc>
          <w:tcPr>
            <w:tcW w:w="2628" w:type="dxa"/>
          </w:tcPr>
          <w:p w:rsidR="009429D7" w:rsidRPr="003A6EB2" w:rsidRDefault="003A6EB2" w:rsidP="009429D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 hours</w:t>
            </w:r>
          </w:p>
        </w:tc>
      </w:tr>
      <w:tr w:rsidR="009429D7" w:rsidTr="009429D7">
        <w:tc>
          <w:tcPr>
            <w:tcW w:w="6948" w:type="dxa"/>
          </w:tcPr>
          <w:p w:rsidR="009429D7" w:rsidRDefault="009429D7" w:rsidP="00F03E8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the event of medical conditions and/or family needs that require extended leave, does the program allow reasonable unpaid leave to </w:t>
            </w:r>
            <w:r w:rsidR="00F03E87">
              <w:rPr>
                <w:sz w:val="22"/>
                <w:szCs w:val="22"/>
              </w:rPr>
              <w:t>fellows</w:t>
            </w:r>
            <w:r>
              <w:rPr>
                <w:sz w:val="22"/>
                <w:szCs w:val="22"/>
              </w:rPr>
              <w:t xml:space="preserve"> in excess of personal time off and sick leave? </w:t>
            </w:r>
          </w:p>
        </w:tc>
        <w:tc>
          <w:tcPr>
            <w:tcW w:w="2628" w:type="dxa"/>
          </w:tcPr>
          <w:p w:rsidR="009429D7" w:rsidRPr="0085741F" w:rsidRDefault="0085741F" w:rsidP="009429D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Yes</w:t>
            </w:r>
          </w:p>
        </w:tc>
      </w:tr>
      <w:tr w:rsidR="009429D7" w:rsidTr="009429D7">
        <w:tc>
          <w:tcPr>
            <w:tcW w:w="6948" w:type="dxa"/>
          </w:tcPr>
          <w:p w:rsidR="009429D7" w:rsidRDefault="009429D7" w:rsidP="009429D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Other Benefits</w:t>
            </w:r>
          </w:p>
          <w:p w:rsidR="00F03E87" w:rsidRDefault="00F03E87" w:rsidP="009429D7">
            <w:pPr>
              <w:pStyle w:val="Default"/>
              <w:rPr>
                <w:sz w:val="22"/>
                <w:szCs w:val="22"/>
              </w:rPr>
            </w:pPr>
          </w:p>
          <w:p w:rsidR="00F03E87" w:rsidRDefault="00F03E87" w:rsidP="009429D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628" w:type="dxa"/>
          </w:tcPr>
          <w:p w:rsidR="009429D7" w:rsidRPr="005F3E10" w:rsidRDefault="005F3E10" w:rsidP="009429D7">
            <w:pPr>
              <w:rPr>
                <w:rFonts w:ascii="Times New Roman" w:hAnsi="Times New Roman" w:cs="Times New Roman"/>
                <w:sz w:val="24"/>
              </w:rPr>
            </w:pPr>
            <w:r w:rsidRPr="005F3E10">
              <w:rPr>
                <w:rFonts w:ascii="Times New Roman" w:hAnsi="Times New Roman" w:cs="Times New Roman"/>
                <w:sz w:val="24"/>
              </w:rPr>
              <w:t>N/A</w:t>
            </w:r>
          </w:p>
        </w:tc>
      </w:tr>
    </w:tbl>
    <w:p w:rsidR="00F03E87" w:rsidRDefault="00F03E87" w:rsidP="00F03E87">
      <w:pPr>
        <w:spacing w:after="0"/>
        <w:rPr>
          <w:rFonts w:ascii="Times New Roman" w:hAnsi="Times New Roman" w:cs="Times New Roman"/>
          <w:b/>
          <w:sz w:val="24"/>
        </w:rPr>
      </w:pPr>
    </w:p>
    <w:p w:rsidR="00456974" w:rsidRDefault="00456974" w:rsidP="00F03E87">
      <w:pPr>
        <w:spacing w:after="0"/>
        <w:rPr>
          <w:rFonts w:ascii="Times New Roman" w:hAnsi="Times New Roman" w:cs="Times New Roman"/>
          <w:b/>
          <w:sz w:val="24"/>
        </w:rPr>
      </w:pPr>
    </w:p>
    <w:p w:rsidR="00F03E87" w:rsidRDefault="00F03E87" w:rsidP="00F03E87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Initial Post-Fellowship Positions</w:t>
      </w:r>
    </w:p>
    <w:p w:rsidR="00F03E87" w:rsidRDefault="00F03E87" w:rsidP="00F03E87">
      <w:pPr>
        <w:spacing w:after="0"/>
        <w:jc w:val="center"/>
        <w:rPr>
          <w:rFonts w:ascii="Times New Roman" w:hAnsi="Times New Roman" w:cs="Times New Roman"/>
          <w:sz w:val="24"/>
        </w:rPr>
      </w:pPr>
      <w:r w:rsidRPr="00F03E87">
        <w:rPr>
          <w:rFonts w:ascii="Times New Roman" w:hAnsi="Times New Roman" w:cs="Times New Roman"/>
          <w:sz w:val="24"/>
        </w:rPr>
        <w:t>(Aggregated Tally for Proceeding 3 Cohorts)</w:t>
      </w:r>
    </w:p>
    <w:p w:rsidR="00F03E87" w:rsidRDefault="00F03E87" w:rsidP="00F03E87">
      <w:pPr>
        <w:spacing w:after="0"/>
        <w:jc w:val="center"/>
        <w:rPr>
          <w:rFonts w:ascii="Times New Roman" w:hAnsi="Times New Roman" w:cs="Times New Roman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74"/>
        <w:gridCol w:w="1484"/>
        <w:gridCol w:w="1492"/>
      </w:tblGrid>
      <w:tr w:rsidR="00F03E87" w:rsidTr="00F03E87">
        <w:tc>
          <w:tcPr>
            <w:tcW w:w="6588" w:type="dxa"/>
          </w:tcPr>
          <w:p w:rsidR="00F03E87" w:rsidRDefault="00F03E87" w:rsidP="00F03E8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88" w:type="dxa"/>
            <w:gridSpan w:val="2"/>
          </w:tcPr>
          <w:p w:rsidR="00F03E87" w:rsidRPr="00F03E87" w:rsidRDefault="00F03E87" w:rsidP="00F03E8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03E87">
              <w:rPr>
                <w:rFonts w:ascii="Times New Roman" w:hAnsi="Times New Roman" w:cs="Times New Roman"/>
                <w:b/>
                <w:sz w:val="24"/>
              </w:rPr>
              <w:t>2015-18</w:t>
            </w:r>
          </w:p>
        </w:tc>
      </w:tr>
      <w:tr w:rsidR="00F03E87" w:rsidTr="00F03E87">
        <w:tc>
          <w:tcPr>
            <w:tcW w:w="6588" w:type="dxa"/>
          </w:tcPr>
          <w:p w:rsidR="00F03E87" w:rsidRDefault="00F03E87" w:rsidP="00F03E8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Total # of Fellows who were in the 3 cohorts</w:t>
            </w:r>
          </w:p>
        </w:tc>
        <w:tc>
          <w:tcPr>
            <w:tcW w:w="2988" w:type="dxa"/>
            <w:gridSpan w:val="2"/>
          </w:tcPr>
          <w:p w:rsidR="00F03E87" w:rsidRDefault="003A6EB2" w:rsidP="00F03E8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</w:tr>
      <w:tr w:rsidR="00F03E87" w:rsidTr="00F03E87">
        <w:tc>
          <w:tcPr>
            <w:tcW w:w="6588" w:type="dxa"/>
          </w:tcPr>
          <w:p w:rsidR="00F03E87" w:rsidRDefault="00F03E87" w:rsidP="00F03E8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Total # of Fellows who remain training in the program</w:t>
            </w:r>
          </w:p>
        </w:tc>
        <w:tc>
          <w:tcPr>
            <w:tcW w:w="2988" w:type="dxa"/>
            <w:gridSpan w:val="2"/>
          </w:tcPr>
          <w:p w:rsidR="00F03E87" w:rsidRDefault="003A6EB2" w:rsidP="00F03E8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F03E87" w:rsidTr="0085741F">
        <w:tc>
          <w:tcPr>
            <w:tcW w:w="6588" w:type="dxa"/>
          </w:tcPr>
          <w:p w:rsidR="00F03E87" w:rsidRDefault="00F03E87" w:rsidP="00F03E8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4" w:type="dxa"/>
          </w:tcPr>
          <w:p w:rsidR="00F03E87" w:rsidRDefault="00F03E87" w:rsidP="00F03E8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Fellowship</w:t>
            </w:r>
          </w:p>
        </w:tc>
        <w:tc>
          <w:tcPr>
            <w:tcW w:w="1494" w:type="dxa"/>
          </w:tcPr>
          <w:p w:rsidR="00F03E87" w:rsidRDefault="00F03E87" w:rsidP="00F03E8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Employment</w:t>
            </w:r>
          </w:p>
        </w:tc>
      </w:tr>
      <w:tr w:rsidR="00F03E87" w:rsidTr="0085741F">
        <w:tc>
          <w:tcPr>
            <w:tcW w:w="6588" w:type="dxa"/>
          </w:tcPr>
          <w:p w:rsidR="00F03E87" w:rsidRDefault="00F03E8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Community mental health center </w:t>
            </w:r>
          </w:p>
        </w:tc>
        <w:tc>
          <w:tcPr>
            <w:tcW w:w="1494" w:type="dxa"/>
          </w:tcPr>
          <w:p w:rsidR="00F03E87" w:rsidRDefault="00F03E87" w:rsidP="00F03E8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4" w:type="dxa"/>
          </w:tcPr>
          <w:p w:rsidR="00F03E87" w:rsidRDefault="00F03E87" w:rsidP="00F03E8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03E87" w:rsidTr="0085741F">
        <w:tc>
          <w:tcPr>
            <w:tcW w:w="6588" w:type="dxa"/>
          </w:tcPr>
          <w:p w:rsidR="00F03E87" w:rsidRDefault="00F03E8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Federally qualified health center </w:t>
            </w:r>
          </w:p>
        </w:tc>
        <w:tc>
          <w:tcPr>
            <w:tcW w:w="1494" w:type="dxa"/>
          </w:tcPr>
          <w:p w:rsidR="00F03E87" w:rsidRDefault="00F03E87" w:rsidP="00F03E8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4" w:type="dxa"/>
          </w:tcPr>
          <w:p w:rsidR="00F03E87" w:rsidRDefault="00F03E87" w:rsidP="00F03E8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03E87" w:rsidTr="0085741F">
        <w:tc>
          <w:tcPr>
            <w:tcW w:w="6588" w:type="dxa"/>
          </w:tcPr>
          <w:p w:rsidR="00F03E87" w:rsidRDefault="00F03E8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Independent primary care facility/clinic </w:t>
            </w:r>
          </w:p>
        </w:tc>
        <w:tc>
          <w:tcPr>
            <w:tcW w:w="1494" w:type="dxa"/>
          </w:tcPr>
          <w:p w:rsidR="00F03E87" w:rsidRDefault="00F03E87" w:rsidP="00F03E8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4" w:type="dxa"/>
          </w:tcPr>
          <w:p w:rsidR="00F03E87" w:rsidRDefault="00F03E87" w:rsidP="00F03E8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03E87" w:rsidTr="0085741F">
        <w:tc>
          <w:tcPr>
            <w:tcW w:w="6588" w:type="dxa"/>
          </w:tcPr>
          <w:p w:rsidR="00F03E87" w:rsidRDefault="00F03E8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University counseling center </w:t>
            </w:r>
          </w:p>
        </w:tc>
        <w:tc>
          <w:tcPr>
            <w:tcW w:w="1494" w:type="dxa"/>
          </w:tcPr>
          <w:p w:rsidR="00F03E87" w:rsidRDefault="00F03E87" w:rsidP="00F03E8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4" w:type="dxa"/>
          </w:tcPr>
          <w:p w:rsidR="00F03E87" w:rsidRDefault="00F03E87" w:rsidP="00F03E8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03E87" w:rsidTr="00F03E87">
        <w:trPr>
          <w:trHeight w:val="260"/>
        </w:trPr>
        <w:tc>
          <w:tcPr>
            <w:tcW w:w="6588" w:type="dxa"/>
          </w:tcPr>
          <w:p w:rsidR="00F03E87" w:rsidRDefault="00F03E8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Veterans Affairs medical center </w:t>
            </w:r>
          </w:p>
        </w:tc>
        <w:tc>
          <w:tcPr>
            <w:tcW w:w="1494" w:type="dxa"/>
          </w:tcPr>
          <w:p w:rsidR="00F03E87" w:rsidRDefault="00F03E87" w:rsidP="00F03E8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4" w:type="dxa"/>
          </w:tcPr>
          <w:p w:rsidR="00F03E87" w:rsidRDefault="00F03E87" w:rsidP="00F03E8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03E87" w:rsidTr="00F03E87">
        <w:trPr>
          <w:trHeight w:val="260"/>
        </w:trPr>
        <w:tc>
          <w:tcPr>
            <w:tcW w:w="6588" w:type="dxa"/>
          </w:tcPr>
          <w:p w:rsidR="00F03E87" w:rsidRDefault="00F03E8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Military health center </w:t>
            </w:r>
          </w:p>
        </w:tc>
        <w:tc>
          <w:tcPr>
            <w:tcW w:w="1494" w:type="dxa"/>
          </w:tcPr>
          <w:p w:rsidR="00F03E87" w:rsidRDefault="00F03E87" w:rsidP="0085741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4" w:type="dxa"/>
          </w:tcPr>
          <w:p w:rsidR="00F03E87" w:rsidRDefault="00F03E87" w:rsidP="0085741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03E87" w:rsidTr="00F03E87">
        <w:trPr>
          <w:trHeight w:val="260"/>
        </w:trPr>
        <w:tc>
          <w:tcPr>
            <w:tcW w:w="6588" w:type="dxa"/>
          </w:tcPr>
          <w:p w:rsidR="00F03E87" w:rsidRDefault="00F03E8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Academic health center </w:t>
            </w:r>
          </w:p>
        </w:tc>
        <w:tc>
          <w:tcPr>
            <w:tcW w:w="1494" w:type="dxa"/>
          </w:tcPr>
          <w:p w:rsidR="00F03E87" w:rsidRDefault="00F03E87" w:rsidP="0085741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4" w:type="dxa"/>
          </w:tcPr>
          <w:p w:rsidR="00F03E87" w:rsidRDefault="00F03E87" w:rsidP="0085741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03E87" w:rsidTr="00F03E87">
        <w:trPr>
          <w:trHeight w:val="260"/>
        </w:trPr>
        <w:tc>
          <w:tcPr>
            <w:tcW w:w="6588" w:type="dxa"/>
          </w:tcPr>
          <w:p w:rsidR="00F03E87" w:rsidRDefault="00F03E8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Other medical center or hospital </w:t>
            </w:r>
          </w:p>
        </w:tc>
        <w:tc>
          <w:tcPr>
            <w:tcW w:w="1494" w:type="dxa"/>
          </w:tcPr>
          <w:p w:rsidR="00F03E87" w:rsidRDefault="00F03E87" w:rsidP="0085741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4" w:type="dxa"/>
          </w:tcPr>
          <w:p w:rsidR="00F03E87" w:rsidRDefault="00F03E87" w:rsidP="0085741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03E87" w:rsidTr="00F03E87">
        <w:trPr>
          <w:trHeight w:val="260"/>
        </w:trPr>
        <w:tc>
          <w:tcPr>
            <w:tcW w:w="6588" w:type="dxa"/>
          </w:tcPr>
          <w:p w:rsidR="00F03E87" w:rsidRDefault="00F03E8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Psychiatric hospital </w:t>
            </w:r>
          </w:p>
        </w:tc>
        <w:tc>
          <w:tcPr>
            <w:tcW w:w="1494" w:type="dxa"/>
          </w:tcPr>
          <w:p w:rsidR="00F03E87" w:rsidRDefault="00F03E87" w:rsidP="0085741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4" w:type="dxa"/>
          </w:tcPr>
          <w:p w:rsidR="00F03E87" w:rsidRDefault="00F03E87" w:rsidP="0085741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03E87" w:rsidTr="00F03E87">
        <w:trPr>
          <w:trHeight w:val="260"/>
        </w:trPr>
        <w:tc>
          <w:tcPr>
            <w:tcW w:w="6588" w:type="dxa"/>
          </w:tcPr>
          <w:p w:rsidR="00F03E87" w:rsidRDefault="00F03E8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Academic university/department </w:t>
            </w:r>
          </w:p>
        </w:tc>
        <w:tc>
          <w:tcPr>
            <w:tcW w:w="1494" w:type="dxa"/>
          </w:tcPr>
          <w:p w:rsidR="00F03E87" w:rsidRDefault="00F03E87" w:rsidP="0085741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4" w:type="dxa"/>
          </w:tcPr>
          <w:p w:rsidR="00F03E87" w:rsidRDefault="003A6EB2" w:rsidP="008574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F03E87" w:rsidTr="00F03E87">
        <w:trPr>
          <w:trHeight w:val="260"/>
        </w:trPr>
        <w:tc>
          <w:tcPr>
            <w:tcW w:w="6588" w:type="dxa"/>
          </w:tcPr>
          <w:p w:rsidR="00F03E87" w:rsidRDefault="00F03E8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Community college or other teaching setting </w:t>
            </w:r>
          </w:p>
        </w:tc>
        <w:tc>
          <w:tcPr>
            <w:tcW w:w="1494" w:type="dxa"/>
          </w:tcPr>
          <w:p w:rsidR="00F03E87" w:rsidRDefault="00F03E87" w:rsidP="0085741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4" w:type="dxa"/>
          </w:tcPr>
          <w:p w:rsidR="00F03E87" w:rsidRDefault="00F03E87" w:rsidP="0085741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03E87" w:rsidTr="00F03E87">
        <w:trPr>
          <w:trHeight w:val="260"/>
        </w:trPr>
        <w:tc>
          <w:tcPr>
            <w:tcW w:w="6588" w:type="dxa"/>
          </w:tcPr>
          <w:p w:rsidR="00F03E87" w:rsidRDefault="00F03E8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Independent research institution </w:t>
            </w:r>
          </w:p>
        </w:tc>
        <w:tc>
          <w:tcPr>
            <w:tcW w:w="1494" w:type="dxa"/>
          </w:tcPr>
          <w:p w:rsidR="00F03E87" w:rsidRDefault="00F03E87" w:rsidP="0085741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4" w:type="dxa"/>
          </w:tcPr>
          <w:p w:rsidR="00F03E87" w:rsidRDefault="00F03E87" w:rsidP="0085741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03E87" w:rsidTr="00F03E87">
        <w:trPr>
          <w:trHeight w:val="260"/>
        </w:trPr>
        <w:tc>
          <w:tcPr>
            <w:tcW w:w="6588" w:type="dxa"/>
          </w:tcPr>
          <w:p w:rsidR="00F03E87" w:rsidRDefault="00F03E8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Correctional facility </w:t>
            </w:r>
          </w:p>
        </w:tc>
        <w:tc>
          <w:tcPr>
            <w:tcW w:w="1494" w:type="dxa"/>
          </w:tcPr>
          <w:p w:rsidR="00F03E87" w:rsidRDefault="00F03E87" w:rsidP="0085741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4" w:type="dxa"/>
          </w:tcPr>
          <w:p w:rsidR="00F03E87" w:rsidRDefault="00F03E87" w:rsidP="0085741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03E87" w:rsidTr="00F03E87">
        <w:trPr>
          <w:trHeight w:val="260"/>
        </w:trPr>
        <w:tc>
          <w:tcPr>
            <w:tcW w:w="6588" w:type="dxa"/>
          </w:tcPr>
          <w:p w:rsidR="00F03E87" w:rsidRDefault="00F03E8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School district/system </w:t>
            </w:r>
          </w:p>
        </w:tc>
        <w:tc>
          <w:tcPr>
            <w:tcW w:w="1494" w:type="dxa"/>
          </w:tcPr>
          <w:p w:rsidR="00F03E87" w:rsidRDefault="00F03E87" w:rsidP="0085741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4" w:type="dxa"/>
          </w:tcPr>
          <w:p w:rsidR="00F03E87" w:rsidRDefault="00F03E87" w:rsidP="0085741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03E87" w:rsidTr="00F03E87">
        <w:trPr>
          <w:trHeight w:val="260"/>
        </w:trPr>
        <w:tc>
          <w:tcPr>
            <w:tcW w:w="6588" w:type="dxa"/>
          </w:tcPr>
          <w:p w:rsidR="00F03E87" w:rsidRDefault="00F03E8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Independent practice setting </w:t>
            </w:r>
          </w:p>
        </w:tc>
        <w:tc>
          <w:tcPr>
            <w:tcW w:w="1494" w:type="dxa"/>
          </w:tcPr>
          <w:p w:rsidR="00F03E87" w:rsidRDefault="00F03E87" w:rsidP="0085741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4" w:type="dxa"/>
          </w:tcPr>
          <w:p w:rsidR="00F03E87" w:rsidRDefault="00F03E87" w:rsidP="0085741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03E87" w:rsidTr="00F03E87">
        <w:trPr>
          <w:trHeight w:val="260"/>
        </w:trPr>
        <w:tc>
          <w:tcPr>
            <w:tcW w:w="6588" w:type="dxa"/>
          </w:tcPr>
          <w:p w:rsidR="00F03E87" w:rsidRDefault="00F03E8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Not currently employed </w:t>
            </w:r>
          </w:p>
        </w:tc>
        <w:tc>
          <w:tcPr>
            <w:tcW w:w="1494" w:type="dxa"/>
          </w:tcPr>
          <w:p w:rsidR="00F03E87" w:rsidRDefault="00F03E87" w:rsidP="0085741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4" w:type="dxa"/>
          </w:tcPr>
          <w:p w:rsidR="00F03E87" w:rsidRDefault="00F03E87" w:rsidP="0085741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03E87" w:rsidTr="00F03E87">
        <w:trPr>
          <w:trHeight w:val="260"/>
        </w:trPr>
        <w:tc>
          <w:tcPr>
            <w:tcW w:w="6588" w:type="dxa"/>
          </w:tcPr>
          <w:p w:rsidR="00F03E87" w:rsidRDefault="00F03E8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Changed to another field </w:t>
            </w:r>
          </w:p>
        </w:tc>
        <w:tc>
          <w:tcPr>
            <w:tcW w:w="1494" w:type="dxa"/>
          </w:tcPr>
          <w:p w:rsidR="00F03E87" w:rsidRDefault="00F03E87" w:rsidP="0085741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4" w:type="dxa"/>
          </w:tcPr>
          <w:p w:rsidR="00F03E87" w:rsidRDefault="00F03E87" w:rsidP="0085741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03E87" w:rsidTr="00F03E87">
        <w:trPr>
          <w:trHeight w:val="260"/>
        </w:trPr>
        <w:tc>
          <w:tcPr>
            <w:tcW w:w="6588" w:type="dxa"/>
          </w:tcPr>
          <w:p w:rsidR="00F03E87" w:rsidRDefault="00F03E8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Other </w:t>
            </w:r>
          </w:p>
        </w:tc>
        <w:tc>
          <w:tcPr>
            <w:tcW w:w="1494" w:type="dxa"/>
          </w:tcPr>
          <w:p w:rsidR="00F03E87" w:rsidRDefault="00F03E87" w:rsidP="0085741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4" w:type="dxa"/>
          </w:tcPr>
          <w:p w:rsidR="00F03E87" w:rsidRDefault="00F03E87" w:rsidP="0085741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03E87" w:rsidTr="00F03E87">
        <w:trPr>
          <w:trHeight w:val="260"/>
        </w:trPr>
        <w:tc>
          <w:tcPr>
            <w:tcW w:w="6588" w:type="dxa"/>
          </w:tcPr>
          <w:p w:rsidR="00F03E87" w:rsidRDefault="00F03E8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Unknown </w:t>
            </w:r>
          </w:p>
        </w:tc>
        <w:tc>
          <w:tcPr>
            <w:tcW w:w="1494" w:type="dxa"/>
          </w:tcPr>
          <w:p w:rsidR="00F03E87" w:rsidRDefault="00F03E87" w:rsidP="0085741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4" w:type="dxa"/>
          </w:tcPr>
          <w:p w:rsidR="00F03E87" w:rsidRDefault="00F03E87" w:rsidP="0085741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F03E87" w:rsidRPr="00F03E87" w:rsidRDefault="00F03E87" w:rsidP="00F03E87">
      <w:pPr>
        <w:spacing w:after="0"/>
        <w:jc w:val="center"/>
        <w:rPr>
          <w:rFonts w:ascii="Times New Roman" w:hAnsi="Times New Roman" w:cs="Times New Roman"/>
          <w:sz w:val="24"/>
        </w:rPr>
      </w:pPr>
    </w:p>
    <w:sectPr w:rsidR="00F03E87" w:rsidRPr="00F03E87" w:rsidSect="00BD09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9D7"/>
    <w:rsid w:val="002A355C"/>
    <w:rsid w:val="00305438"/>
    <w:rsid w:val="003A6EB2"/>
    <w:rsid w:val="00456974"/>
    <w:rsid w:val="005F3E10"/>
    <w:rsid w:val="00662788"/>
    <w:rsid w:val="0085741F"/>
    <w:rsid w:val="008B7965"/>
    <w:rsid w:val="009429D7"/>
    <w:rsid w:val="00BD0957"/>
    <w:rsid w:val="00E92971"/>
    <w:rsid w:val="00F03E87"/>
    <w:rsid w:val="00F72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5EEF1"/>
  <w15:docId w15:val="{C1186E43-C3F5-496E-9AC9-C2F6C830A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9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429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429D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77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DEBAD3-6D13-41D6-86EB-05D807FC2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Icahn School of Medicine at Mount Sinai</Company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jasper01</dc:creator>
  <cp:lastModifiedBy>Jespersen, Rachel</cp:lastModifiedBy>
  <cp:revision>2</cp:revision>
  <dcterms:created xsi:type="dcterms:W3CDTF">2018-08-30T18:27:00Z</dcterms:created>
  <dcterms:modified xsi:type="dcterms:W3CDTF">2018-08-30T18:27:00Z</dcterms:modified>
</cp:coreProperties>
</file>