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4" w:type="dxa"/>
        <w:tblLook w:val="01E0" w:firstRow="1" w:lastRow="1" w:firstColumn="1" w:lastColumn="1" w:noHBand="0" w:noVBand="0"/>
      </w:tblPr>
      <w:tblGrid>
        <w:gridCol w:w="2412"/>
        <w:gridCol w:w="5166"/>
        <w:gridCol w:w="3096"/>
      </w:tblGrid>
      <w:tr w:rsidR="00C2394D" w:rsidRPr="00B510B0" w14:paraId="6A88AECD" w14:textId="77777777" w:rsidTr="00460C53">
        <w:tc>
          <w:tcPr>
            <w:tcW w:w="2412" w:type="dxa"/>
          </w:tcPr>
          <w:p w14:paraId="2EFEF510" w14:textId="77777777" w:rsidR="00C2394D" w:rsidRPr="00B510B0" w:rsidRDefault="00C2394D" w:rsidP="00C2394D">
            <w:pPr>
              <w:pStyle w:val="Title"/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noProof/>
                <w:szCs w:val="22"/>
              </w:rPr>
              <w:drawing>
                <wp:inline distT="0" distB="0" distL="0" distR="0" wp14:anchorId="3B5F13DD" wp14:editId="4989C8A5">
                  <wp:extent cx="114300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060C205C" w14:textId="77777777" w:rsidR="00C2394D" w:rsidRPr="00C2394D" w:rsidRDefault="00C2394D" w:rsidP="00C2394D">
            <w:pPr>
              <w:pStyle w:val="Title"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C2394D">
              <w:rPr>
                <w:rFonts w:cs="Arial"/>
                <w:i/>
                <w:sz w:val="28"/>
                <w:szCs w:val="28"/>
              </w:rPr>
              <w:t>VA Palo Alto Health Care System</w:t>
            </w:r>
          </w:p>
          <w:p w14:paraId="1A423015" w14:textId="77777777" w:rsidR="00C2394D" w:rsidRPr="00C2394D" w:rsidRDefault="00C2394D" w:rsidP="00C2394D">
            <w:pPr>
              <w:pStyle w:val="Title"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</w:p>
          <w:p w14:paraId="783B541E" w14:textId="7D95765D" w:rsidR="00C2394D" w:rsidRPr="00C2394D" w:rsidRDefault="00C2394D" w:rsidP="008903A6">
            <w:pPr>
              <w:pStyle w:val="Title"/>
              <w:spacing w:before="60" w:after="60"/>
              <w:rPr>
                <w:rFonts w:cs="Arial"/>
                <w:i/>
                <w:sz w:val="28"/>
                <w:szCs w:val="28"/>
              </w:rPr>
            </w:pPr>
            <w:r w:rsidRPr="00C2394D">
              <w:rPr>
                <w:rFonts w:cs="Arial"/>
                <w:i/>
                <w:sz w:val="28"/>
                <w:szCs w:val="28"/>
              </w:rPr>
              <w:t>Clinical Psychology Postdoctoral Fellowship Program</w:t>
            </w:r>
            <w:r w:rsidR="00460C53">
              <w:rPr>
                <w:rFonts w:cs="Arial"/>
                <w:i/>
                <w:sz w:val="28"/>
                <w:szCs w:val="28"/>
              </w:rPr>
              <w:t xml:space="preserve"> </w:t>
            </w:r>
            <w:r w:rsidR="00460C53" w:rsidRPr="00A34728">
              <w:rPr>
                <w:rFonts w:cs="Arial"/>
                <w:bCs/>
                <w:i/>
                <w:sz w:val="28"/>
                <w:szCs w:val="28"/>
              </w:rPr>
              <w:t xml:space="preserve">with </w:t>
            </w:r>
            <w:r w:rsidR="00460C53">
              <w:rPr>
                <w:rFonts w:cs="Arial"/>
                <w:bCs/>
                <w:i/>
                <w:sz w:val="28"/>
                <w:szCs w:val="28"/>
              </w:rPr>
              <w:t>Psychosocial Rehabilitation Focus</w:t>
            </w:r>
          </w:p>
          <w:p w14:paraId="1716EF79" w14:textId="77777777" w:rsidR="00C2394D" w:rsidRPr="00C2394D" w:rsidRDefault="00C2394D" w:rsidP="00C2394D">
            <w:pPr>
              <w:pStyle w:val="Title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14:paraId="65EDB013" w14:textId="77777777" w:rsidR="00C2394D" w:rsidRDefault="00C2394D" w:rsidP="00C2394D">
            <w:pPr>
              <w:rPr>
                <w:b/>
                <w:i/>
                <w:sz w:val="32"/>
                <w:szCs w:val="32"/>
              </w:rPr>
            </w:pPr>
            <w:r w:rsidRPr="00FC5758"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45E34718" wp14:editId="3B2B45CD">
                  <wp:extent cx="1826096" cy="101346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94" cy="101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319F0" w14:textId="36C5A708" w:rsidR="00460C53" w:rsidRDefault="00460C53" w:rsidP="00460C53">
      <w:pPr>
        <w:pStyle w:val="BodyTextIndent"/>
        <w:ind w:left="0" w:firstLine="360"/>
        <w:rPr>
          <w:rFonts w:ascii="Times New Roman" w:hAnsi="Times New Roman"/>
          <w:color w:val="000000"/>
        </w:rPr>
      </w:pPr>
      <w:r>
        <w:rPr>
          <w:rFonts w:ascii="Times New Roman" w:eastAsia="MS Mincho" w:hAnsi="Times New Roman"/>
        </w:rPr>
        <w:t xml:space="preserve">The </w:t>
      </w:r>
      <w:r>
        <w:rPr>
          <w:rFonts w:ascii="Times New Roman" w:eastAsia="MS Mincho" w:hAnsi="Times New Roman"/>
          <w:b/>
          <w:bCs/>
        </w:rPr>
        <w:t>VA Palo Alto Health Care System</w:t>
      </w:r>
      <w:r>
        <w:rPr>
          <w:rFonts w:ascii="Times New Roman" w:eastAsia="MS Mincho" w:hAnsi="Times New Roman"/>
        </w:rPr>
        <w:t xml:space="preserve"> (VAPAHCS) is pleased to offer an APA-accredited* Postdoctoral Fellowship in Clinical Psychology with focus in Psychosocial Rehabilitation</w:t>
      </w:r>
      <w:r>
        <w:rPr>
          <w:rFonts w:ascii="Times New Roman" w:eastAsia="MS Mincho" w:hAnsi="Times New Roman"/>
        </w:rPr>
        <w:t xml:space="preserve"> (PSR)</w:t>
      </w:r>
      <w:r>
        <w:rPr>
          <w:rFonts w:ascii="Times New Roman" w:eastAsia="MS Mincho" w:hAnsi="Times New Roman"/>
        </w:rPr>
        <w:t xml:space="preserve">. The starting date for this </w:t>
      </w:r>
      <w:r>
        <w:rPr>
          <w:rFonts w:ascii="Times New Roman" w:eastAsia="MS Mincho" w:hAnsi="Times New Roman"/>
          <w:color w:val="000000"/>
        </w:rPr>
        <w:t>Fellowship is early September of each calendar year</w:t>
      </w:r>
      <w:r>
        <w:rPr>
          <w:rFonts w:ascii="Times New Roman" w:eastAsia="MS Mincho" w:hAnsi="Times New Roman"/>
        </w:rPr>
        <w:t xml:space="preserve">. </w:t>
      </w:r>
      <w:r w:rsidRPr="007122C5">
        <w:rPr>
          <w:rFonts w:ascii="Times New Roman" w:hAnsi="Times New Roman"/>
          <w:color w:val="000000"/>
        </w:rPr>
        <w:t>VAPAHCS, an affiliated training center for many disciplines from several universities, offers multiple excellent opportunities for educating PSR mental health leaders of the future who will have a commitment to the potential recovery of individuals</w:t>
      </w:r>
      <w:r>
        <w:rPr>
          <w:rFonts w:ascii="Times New Roman" w:hAnsi="Times New Roman"/>
          <w:color w:val="000000"/>
        </w:rPr>
        <w:t xml:space="preserve"> with chronic and severe mental illness</w:t>
      </w:r>
      <w:r w:rsidRPr="007122C5">
        <w:rPr>
          <w:rFonts w:ascii="Times New Roman" w:hAnsi="Times New Roman"/>
          <w:color w:val="000000"/>
        </w:rPr>
        <w:t>, will promote integration of care, expand systemic education, and lead progressive change.</w:t>
      </w:r>
      <w:r>
        <w:rPr>
          <w:rFonts w:ascii="Times New Roman" w:hAnsi="Times New Roman"/>
          <w:color w:val="000000"/>
        </w:rPr>
        <w:t xml:space="preserve"> </w:t>
      </w:r>
      <w:r w:rsidRPr="007122C5">
        <w:rPr>
          <w:rFonts w:ascii="Times New Roman" w:hAnsi="Times New Roman"/>
          <w:color w:val="000000"/>
        </w:rPr>
        <w:t xml:space="preserve">PSR strives not only to achieve stability but moves beyond the maintenance model of symptom control to </w:t>
      </w:r>
      <w:r w:rsidRPr="00F249B6">
        <w:rPr>
          <w:rFonts w:ascii="Times New Roman" w:hAnsi="Times New Roman"/>
          <w:color w:val="000000"/>
          <w:szCs w:val="22"/>
        </w:rPr>
        <w:t>emphasize</w:t>
      </w:r>
      <w:r w:rsidRPr="007122C5">
        <w:rPr>
          <w:rFonts w:ascii="Times New Roman" w:hAnsi="Times New Roman"/>
          <w:color w:val="000000"/>
        </w:rPr>
        <w:t xml:space="preserve"> functioning in the community of one's own choosing.</w:t>
      </w:r>
      <w:r>
        <w:rPr>
          <w:rFonts w:ascii="Times New Roman" w:hAnsi="Times New Roman"/>
          <w:color w:val="000000"/>
        </w:rPr>
        <w:t xml:space="preserve"> </w:t>
      </w:r>
      <w:r w:rsidRPr="007122C5">
        <w:rPr>
          <w:rFonts w:ascii="Times New Roman" w:hAnsi="Times New Roman"/>
          <w:color w:val="000000"/>
        </w:rPr>
        <w:t>Social rehabilitation assists individuals in transcending limits imposed by mental illness and addressing social barriers such as second</w:t>
      </w:r>
      <w:r>
        <w:rPr>
          <w:rFonts w:ascii="Times New Roman" w:hAnsi="Times New Roman"/>
          <w:color w:val="000000"/>
        </w:rPr>
        <w:t>-</w:t>
      </w:r>
      <w:r w:rsidRPr="007122C5">
        <w:rPr>
          <w:rFonts w:ascii="Times New Roman" w:hAnsi="Times New Roman"/>
          <w:color w:val="000000"/>
        </w:rPr>
        <w:t>class personhood and stigma, so that the individual can achieve their goals and aspirations.</w:t>
      </w:r>
      <w:r>
        <w:rPr>
          <w:rFonts w:ascii="Times New Roman" w:hAnsi="Times New Roman"/>
          <w:color w:val="000000"/>
        </w:rPr>
        <w:t xml:space="preserve"> </w:t>
      </w:r>
      <w:r w:rsidRPr="007122C5">
        <w:rPr>
          <w:rFonts w:ascii="Times New Roman" w:hAnsi="Times New Roman"/>
          <w:color w:val="000000"/>
        </w:rPr>
        <w:t>As such, PSR is both a conceptual framework for understanding mental illness and a client-centered system of care.</w:t>
      </w:r>
      <w:r>
        <w:rPr>
          <w:rFonts w:ascii="Times New Roman" w:hAnsi="Times New Roman"/>
          <w:color w:val="000000"/>
        </w:rPr>
        <w:t xml:space="preserve"> </w:t>
      </w:r>
      <w:r w:rsidRPr="007122C5">
        <w:rPr>
          <w:rFonts w:ascii="Times New Roman" w:hAnsi="Times New Roman"/>
          <w:color w:val="000000"/>
        </w:rPr>
        <w:t xml:space="preserve">Fellows in the Psychology Postdoctoral Fellowship Program who obtain training in the PSR </w:t>
      </w:r>
      <w:r>
        <w:rPr>
          <w:rFonts w:ascii="Times New Roman" w:hAnsi="Times New Roman"/>
          <w:color w:val="000000"/>
        </w:rPr>
        <w:t>focus</w:t>
      </w:r>
      <w:r w:rsidRPr="007122C5">
        <w:rPr>
          <w:rFonts w:ascii="Times New Roman" w:hAnsi="Times New Roman"/>
          <w:color w:val="000000"/>
        </w:rPr>
        <w:t xml:space="preserve"> area will attain </w:t>
      </w:r>
      <w:r>
        <w:rPr>
          <w:rFonts w:ascii="Times New Roman" w:hAnsi="Times New Roman"/>
          <w:color w:val="000000"/>
        </w:rPr>
        <w:t xml:space="preserve">advanced </w:t>
      </w:r>
      <w:r w:rsidRPr="007122C5">
        <w:rPr>
          <w:rFonts w:ascii="Times New Roman" w:hAnsi="Times New Roman"/>
          <w:color w:val="000000"/>
        </w:rPr>
        <w:t xml:space="preserve">general </w:t>
      </w:r>
      <w:r>
        <w:rPr>
          <w:rFonts w:ascii="Times New Roman" w:hAnsi="Times New Roman"/>
          <w:color w:val="000000"/>
        </w:rPr>
        <w:t>professional</w:t>
      </w:r>
      <w:r w:rsidRPr="007122C5">
        <w:rPr>
          <w:rFonts w:ascii="Times New Roman" w:hAnsi="Times New Roman"/>
          <w:color w:val="000000"/>
        </w:rPr>
        <w:t xml:space="preserve"> competencies</w:t>
      </w:r>
      <w:r>
        <w:rPr>
          <w:rFonts w:ascii="Times New Roman" w:hAnsi="Times New Roman"/>
          <w:color w:val="000000"/>
        </w:rPr>
        <w:t xml:space="preserve"> in clinical psychology</w:t>
      </w:r>
      <w:r w:rsidRPr="007122C5">
        <w:rPr>
          <w:rFonts w:ascii="Times New Roman" w:hAnsi="Times New Roman"/>
          <w:color w:val="000000"/>
        </w:rPr>
        <w:t xml:space="preserve">, as well as </w:t>
      </w:r>
      <w:r>
        <w:rPr>
          <w:rFonts w:ascii="Times New Roman" w:hAnsi="Times New Roman"/>
          <w:color w:val="000000"/>
        </w:rPr>
        <w:t xml:space="preserve">gain experience in </w:t>
      </w:r>
      <w:r w:rsidRPr="007122C5">
        <w:rPr>
          <w:rFonts w:ascii="Times New Roman" w:hAnsi="Times New Roman"/>
          <w:color w:val="000000"/>
        </w:rPr>
        <w:t>PSR-specific competenc</w:t>
      </w:r>
      <w:r>
        <w:rPr>
          <w:rFonts w:ascii="Times New Roman" w:hAnsi="Times New Roman"/>
          <w:color w:val="000000"/>
        </w:rPr>
        <w:t>y domains</w:t>
      </w:r>
      <w:r w:rsidRPr="007122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 inpatient, outpatient, and/or residential mental health settings for patients with CSMI</w:t>
      </w:r>
      <w:r w:rsidRPr="007122C5">
        <w:rPr>
          <w:rFonts w:ascii="Times New Roman" w:hAnsi="Times New Roman"/>
          <w:color w:val="000000"/>
        </w:rPr>
        <w:t>.</w:t>
      </w:r>
    </w:p>
    <w:p w14:paraId="39B56681" w14:textId="2A16AE30" w:rsidR="00460C53" w:rsidRPr="00460C53" w:rsidRDefault="00460C53" w:rsidP="00460C53">
      <w:pPr>
        <w:pStyle w:val="BodyTextIndent"/>
        <w:ind w:left="0" w:firstLine="36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The Program will involve training in these areas of Psychosocial Rehabilitation competence consistent with </w:t>
      </w:r>
      <w:r w:rsidRPr="0086277B">
        <w:rPr>
          <w:rFonts w:ascii="Times New Roman" w:eastAsia="MS Mincho" w:hAnsi="Times New Roman"/>
        </w:rPr>
        <w:t>the U</w:t>
      </w:r>
      <w:r>
        <w:rPr>
          <w:rFonts w:ascii="Times New Roman" w:eastAsia="MS Mincho" w:hAnsi="Times New Roman"/>
        </w:rPr>
        <w:t>.S.</w:t>
      </w:r>
      <w:r w:rsidRPr="0086277B">
        <w:rPr>
          <w:rFonts w:ascii="Times New Roman" w:eastAsia="MS Mincho" w:hAnsi="Times New Roman"/>
        </w:rPr>
        <w:t xml:space="preserve"> Psychiatric Rehabilitation Association Practice Guidelines</w:t>
      </w:r>
      <w:r>
        <w:rPr>
          <w:rFonts w:ascii="Times New Roman" w:eastAsia="MS Mincho" w:hAnsi="Times New Roman"/>
        </w:rPr>
        <w:t xml:space="preserve"> (1997):</w:t>
      </w:r>
      <w:r w:rsidRPr="0086277B">
        <w:rPr>
          <w:rFonts w:ascii="Times New Roman" w:eastAsia="MS Mincho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460C53" w14:paraId="6A63C80A" w14:textId="77777777" w:rsidTr="00460C53">
        <w:tc>
          <w:tcPr>
            <w:tcW w:w="5179" w:type="dxa"/>
          </w:tcPr>
          <w:p w14:paraId="48D5EDE4" w14:textId="6C7AF692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Understanding severe and persistent mental illness</w:t>
            </w:r>
          </w:p>
        </w:tc>
        <w:tc>
          <w:tcPr>
            <w:tcW w:w="5179" w:type="dxa"/>
          </w:tcPr>
          <w:p w14:paraId="52142888" w14:textId="215BD5BF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Understanding strategies for substance use interventions</w:t>
            </w:r>
          </w:p>
        </w:tc>
      </w:tr>
      <w:tr w:rsidR="00460C53" w14:paraId="0EAA50D0" w14:textId="77777777" w:rsidTr="00460C53">
        <w:tc>
          <w:tcPr>
            <w:tcW w:w="5179" w:type="dxa"/>
          </w:tcPr>
          <w:p w14:paraId="10FE1149" w14:textId="69435290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Knowledge of psychosocial rehabilitation</w:t>
            </w:r>
          </w:p>
        </w:tc>
        <w:tc>
          <w:tcPr>
            <w:tcW w:w="5179" w:type="dxa"/>
          </w:tcPr>
          <w:p w14:paraId="7DE9D556" w14:textId="0FC896CC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PSR assessment skills</w:t>
            </w:r>
          </w:p>
        </w:tc>
      </w:tr>
      <w:tr w:rsidR="00460C53" w14:paraId="071F5349" w14:textId="77777777" w:rsidTr="00460C53">
        <w:tc>
          <w:tcPr>
            <w:tcW w:w="5179" w:type="dxa"/>
          </w:tcPr>
          <w:p w14:paraId="36EAE5BF" w14:textId="06085AFF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Integration of PSR principles in practic</w:t>
            </w:r>
            <w:r>
              <w:rPr>
                <w:rFonts w:ascii="Times New Roman" w:hAnsi="Times New Roman"/>
                <w:szCs w:val="22"/>
              </w:rPr>
              <w:t>e</w:t>
            </w:r>
          </w:p>
        </w:tc>
        <w:tc>
          <w:tcPr>
            <w:tcW w:w="5179" w:type="dxa"/>
          </w:tcPr>
          <w:p w14:paraId="6C7CB457" w14:textId="5EB5F86D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PSR intervention skills and strategies</w:t>
            </w:r>
          </w:p>
        </w:tc>
      </w:tr>
      <w:tr w:rsidR="00460C53" w14:paraId="1BF09AC2" w14:textId="77777777" w:rsidTr="00460C53">
        <w:tc>
          <w:tcPr>
            <w:tcW w:w="5179" w:type="dxa"/>
          </w:tcPr>
          <w:p w14:paraId="57CADDBA" w14:textId="15A4E687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Practitioner’s professional and self-development</w:t>
            </w:r>
          </w:p>
        </w:tc>
        <w:tc>
          <w:tcPr>
            <w:tcW w:w="5179" w:type="dxa"/>
          </w:tcPr>
          <w:p w14:paraId="1CA909FB" w14:textId="5B23BA88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Multicultural clinical competence</w:t>
            </w:r>
          </w:p>
        </w:tc>
      </w:tr>
      <w:tr w:rsidR="00460C53" w14:paraId="7D5C7DC3" w14:textId="77777777" w:rsidTr="00460C53">
        <w:tc>
          <w:tcPr>
            <w:tcW w:w="5179" w:type="dxa"/>
          </w:tcPr>
          <w:p w14:paraId="786DBD45" w14:textId="7FEA5B00" w:rsidR="00460C53" w:rsidRP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Understanding consumer initiatives, community engagement issues and practice, systems issues and strategies for advocacy, and systems change</w:t>
            </w:r>
          </w:p>
        </w:tc>
        <w:tc>
          <w:tcPr>
            <w:tcW w:w="5179" w:type="dxa"/>
          </w:tcPr>
          <w:p w14:paraId="2502F422" w14:textId="27B7E6A8" w:rsidR="00460C53" w:rsidRDefault="00460C53" w:rsidP="00460C5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460C53">
              <w:rPr>
                <w:rFonts w:ascii="Times New Roman" w:hAnsi="Times New Roman"/>
                <w:szCs w:val="22"/>
              </w:rPr>
              <w:t>Understanding vocational rehabilitation, residential treatment, and housing intervention strategies</w:t>
            </w:r>
          </w:p>
        </w:tc>
      </w:tr>
    </w:tbl>
    <w:p w14:paraId="187F486B" w14:textId="77777777" w:rsidR="00460C53" w:rsidRPr="00460C53" w:rsidRDefault="00460C53" w:rsidP="00460C53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</w:p>
    <w:p w14:paraId="45431039" w14:textId="7D8AFFB6" w:rsidR="00A976F4" w:rsidRPr="00C07FEF" w:rsidRDefault="000E5219" w:rsidP="008903A6">
      <w:pPr>
        <w:spacing w:after="120"/>
        <w:jc w:val="both"/>
        <w:rPr>
          <w:rFonts w:ascii="Times New Roman" w:hAnsi="Times New Roman"/>
          <w:szCs w:val="22"/>
        </w:rPr>
      </w:pPr>
      <w:r w:rsidRPr="00C07FEF">
        <w:rPr>
          <w:rFonts w:ascii="Times New Roman" w:hAnsi="Times New Roman"/>
          <w:szCs w:val="22"/>
        </w:rPr>
        <w:t xml:space="preserve">The Clinical Psychology Postdoctoral Fellowship will be for a full year, full-time with a salary of </w:t>
      </w:r>
      <w:r w:rsidR="004651C9">
        <w:rPr>
          <w:rFonts w:ascii="Times New Roman" w:hAnsi="Times New Roman"/>
          <w:b/>
        </w:rPr>
        <w:t>$57,039</w:t>
      </w:r>
      <w:r w:rsidR="004651C9">
        <w:rPr>
          <w:rFonts w:ascii="Times New Roman" w:hAnsi="Times New Roman"/>
        </w:rPr>
        <w:t xml:space="preserve"> </w:t>
      </w:r>
      <w:r w:rsidRPr="00C07FEF">
        <w:rPr>
          <w:rFonts w:ascii="Times New Roman" w:hAnsi="Times New Roman"/>
          <w:szCs w:val="22"/>
        </w:rPr>
        <w:t>per annum.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Pr="00C07FEF">
        <w:rPr>
          <w:rFonts w:ascii="Times New Roman" w:hAnsi="Times New Roman"/>
          <w:szCs w:val="22"/>
        </w:rPr>
        <w:t xml:space="preserve">Vacation, sick leave, </w:t>
      </w:r>
      <w:r w:rsidR="00297522" w:rsidRPr="00C07FEF">
        <w:rPr>
          <w:rFonts w:ascii="Times New Roman" w:hAnsi="Times New Roman"/>
          <w:szCs w:val="22"/>
        </w:rPr>
        <w:t>professional development</w:t>
      </w:r>
      <w:r w:rsidRPr="00C07FEF">
        <w:rPr>
          <w:rFonts w:ascii="Times New Roman" w:hAnsi="Times New Roman"/>
          <w:szCs w:val="22"/>
        </w:rPr>
        <w:t xml:space="preserve"> leave, and health insurance are available.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Pr="00C07FEF">
        <w:rPr>
          <w:rFonts w:ascii="Times New Roman" w:hAnsi="Times New Roman"/>
          <w:szCs w:val="22"/>
        </w:rPr>
        <w:t xml:space="preserve">U.S. citizens who are candidates in or have completed an </w:t>
      </w:r>
      <w:smartTag w:uri="urn:schemas-microsoft-com:office:smarttags" w:element="stockticker">
        <w:r w:rsidRPr="00C07FEF">
          <w:rPr>
            <w:rFonts w:ascii="Times New Roman" w:hAnsi="Times New Roman"/>
            <w:szCs w:val="22"/>
          </w:rPr>
          <w:t>APA</w:t>
        </w:r>
      </w:smartTag>
      <w:r w:rsidRPr="00C07FEF">
        <w:rPr>
          <w:rFonts w:ascii="Times New Roman" w:hAnsi="Times New Roman"/>
          <w:szCs w:val="22"/>
        </w:rPr>
        <w:t>-</w:t>
      </w:r>
      <w:r w:rsidR="00B80058" w:rsidRPr="00C07FEF">
        <w:rPr>
          <w:rFonts w:ascii="Times New Roman" w:hAnsi="Times New Roman"/>
          <w:szCs w:val="22"/>
        </w:rPr>
        <w:t xml:space="preserve"> or CPA-</w:t>
      </w:r>
      <w:r w:rsidRPr="00C07FEF">
        <w:rPr>
          <w:rFonts w:ascii="Times New Roman" w:hAnsi="Times New Roman"/>
          <w:szCs w:val="22"/>
        </w:rPr>
        <w:t>accredited doctoral program in clinical</w:t>
      </w:r>
      <w:r w:rsidR="00881419" w:rsidRPr="00C07FEF">
        <w:rPr>
          <w:rFonts w:ascii="Times New Roman" w:hAnsi="Times New Roman"/>
          <w:szCs w:val="22"/>
        </w:rPr>
        <w:t xml:space="preserve"> or </w:t>
      </w:r>
      <w:r w:rsidRPr="00C07FEF">
        <w:rPr>
          <w:rFonts w:ascii="Times New Roman" w:hAnsi="Times New Roman"/>
          <w:szCs w:val="22"/>
        </w:rPr>
        <w:t xml:space="preserve">counseling </w:t>
      </w:r>
      <w:proofErr w:type="gramStart"/>
      <w:r w:rsidRPr="00C07FEF">
        <w:rPr>
          <w:rFonts w:ascii="Times New Roman" w:hAnsi="Times New Roman"/>
          <w:szCs w:val="22"/>
        </w:rPr>
        <w:t>psychology</w:t>
      </w:r>
      <w:r w:rsidR="00881419" w:rsidRPr="00C07FEF">
        <w:rPr>
          <w:rFonts w:ascii="Times New Roman" w:hAnsi="Times New Roman"/>
          <w:szCs w:val="22"/>
        </w:rPr>
        <w:t>, or</w:t>
      </w:r>
      <w:proofErr w:type="gramEnd"/>
      <w:r w:rsidR="00881419" w:rsidRPr="00C07FEF">
        <w:rPr>
          <w:rFonts w:ascii="Times New Roman" w:hAnsi="Times New Roman"/>
          <w:szCs w:val="22"/>
        </w:rPr>
        <w:t xml:space="preserve"> have received a doctorate from a PCSAS</w:t>
      </w:r>
      <w:r w:rsidR="001476D6" w:rsidRPr="00C07FEF">
        <w:rPr>
          <w:rFonts w:ascii="Times New Roman" w:hAnsi="Times New Roman"/>
          <w:szCs w:val="22"/>
        </w:rPr>
        <w:t>-</w:t>
      </w:r>
      <w:r w:rsidR="00881419" w:rsidRPr="00C07FEF">
        <w:rPr>
          <w:rFonts w:ascii="Times New Roman" w:hAnsi="Times New Roman"/>
          <w:szCs w:val="22"/>
        </w:rPr>
        <w:t xml:space="preserve"> accredited Clinical Science program,</w:t>
      </w:r>
      <w:r w:rsidRPr="00C07FEF">
        <w:rPr>
          <w:rFonts w:ascii="Times New Roman" w:hAnsi="Times New Roman"/>
          <w:szCs w:val="22"/>
        </w:rPr>
        <w:t xml:space="preserve"> and who are enrolled in or have completed an </w:t>
      </w:r>
      <w:smartTag w:uri="urn:schemas-microsoft-com:office:smarttags" w:element="stockticker">
        <w:r w:rsidRPr="00C07FEF">
          <w:rPr>
            <w:rFonts w:ascii="Times New Roman" w:hAnsi="Times New Roman"/>
            <w:szCs w:val="22"/>
          </w:rPr>
          <w:t>APA</w:t>
        </w:r>
      </w:smartTag>
      <w:r w:rsidRPr="00C07FEF">
        <w:rPr>
          <w:rFonts w:ascii="Times New Roman" w:hAnsi="Times New Roman"/>
          <w:szCs w:val="22"/>
        </w:rPr>
        <w:t>-</w:t>
      </w:r>
      <w:r w:rsidR="00881419" w:rsidRPr="00C07FEF">
        <w:rPr>
          <w:rFonts w:ascii="Times New Roman" w:hAnsi="Times New Roman"/>
          <w:szCs w:val="22"/>
        </w:rPr>
        <w:t xml:space="preserve"> or CPA-</w:t>
      </w:r>
      <w:r w:rsidRPr="00C07FEF">
        <w:rPr>
          <w:rFonts w:ascii="Times New Roman" w:hAnsi="Times New Roman"/>
          <w:szCs w:val="22"/>
        </w:rPr>
        <w:t xml:space="preserve">accredited internship </w:t>
      </w:r>
      <w:r w:rsidR="00252589" w:rsidRPr="00C07FEF">
        <w:rPr>
          <w:rFonts w:ascii="Times New Roman" w:hAnsi="Times New Roman"/>
          <w:szCs w:val="22"/>
        </w:rPr>
        <w:t xml:space="preserve">or a </w:t>
      </w:r>
      <w:r w:rsidR="00881419" w:rsidRPr="00C07FEF">
        <w:rPr>
          <w:rFonts w:ascii="Times New Roman" w:hAnsi="Times New Roman"/>
          <w:szCs w:val="22"/>
        </w:rPr>
        <w:t>VA-sponsored</w:t>
      </w:r>
      <w:r w:rsidR="00252589" w:rsidRPr="00C07FEF">
        <w:rPr>
          <w:rFonts w:ascii="Times New Roman" w:hAnsi="Times New Roman"/>
          <w:szCs w:val="22"/>
        </w:rPr>
        <w:t xml:space="preserve"> internship </w:t>
      </w:r>
      <w:r w:rsidRPr="00C07FEF">
        <w:rPr>
          <w:rFonts w:ascii="Times New Roman" w:hAnsi="Times New Roman"/>
          <w:szCs w:val="22"/>
        </w:rPr>
        <w:t>are eligible to apply.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Pr="00C07FEF">
        <w:rPr>
          <w:rFonts w:ascii="Times New Roman" w:hAnsi="Times New Roman"/>
          <w:szCs w:val="22"/>
        </w:rPr>
        <w:t xml:space="preserve">All </w:t>
      </w:r>
      <w:r w:rsidR="00CD2F4D" w:rsidRPr="00C07FEF">
        <w:rPr>
          <w:rFonts w:ascii="Times New Roman" w:hAnsi="Times New Roman"/>
          <w:szCs w:val="22"/>
        </w:rPr>
        <w:t>doctoral degree</w:t>
      </w:r>
      <w:r w:rsidRPr="00C07FEF">
        <w:rPr>
          <w:rFonts w:ascii="Times New Roman" w:hAnsi="Times New Roman"/>
          <w:szCs w:val="22"/>
        </w:rPr>
        <w:t xml:space="preserve"> requirements, including dissertation defense, must be completed </w:t>
      </w:r>
      <w:r w:rsidR="00215CBF">
        <w:rPr>
          <w:rFonts w:ascii="Times New Roman" w:hAnsi="Times New Roman"/>
          <w:szCs w:val="22"/>
        </w:rPr>
        <w:t>prior to beginning the fellowship</w:t>
      </w:r>
      <w:r w:rsidRPr="00C07FEF">
        <w:rPr>
          <w:rFonts w:ascii="Times New Roman" w:hAnsi="Times New Roman"/>
          <w:szCs w:val="22"/>
        </w:rPr>
        <w:t>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="00460C53" w:rsidRPr="00AD690B">
        <w:rPr>
          <w:rFonts w:ascii="Times New Roman" w:eastAsia="MS Mincho" w:hAnsi="Times New Roman"/>
        </w:rPr>
        <w:t xml:space="preserve">Preference is given to candidates with prior PSR </w:t>
      </w:r>
      <w:proofErr w:type="gramStart"/>
      <w:r w:rsidR="00460C53" w:rsidRPr="00AD690B">
        <w:rPr>
          <w:rFonts w:ascii="Times New Roman" w:eastAsia="MS Mincho" w:hAnsi="Times New Roman"/>
        </w:rPr>
        <w:t>training</w:t>
      </w:r>
      <w:proofErr w:type="gramEnd"/>
      <w:r w:rsidR="00460C53" w:rsidRPr="00AD690B">
        <w:rPr>
          <w:rFonts w:ascii="Times New Roman" w:eastAsia="MS Mincho" w:hAnsi="Times New Roman"/>
        </w:rPr>
        <w:t xml:space="preserve"> but it is not a requirement. </w:t>
      </w:r>
      <w:r w:rsidR="004651C9">
        <w:rPr>
          <w:rFonts w:ascii="Times New Roman" w:hAnsi="Times New Roman"/>
        </w:rPr>
        <w:t xml:space="preserve">All information about VA eligibility requirements is available at </w:t>
      </w:r>
      <w:hyperlink r:id="rId10" w:history="1">
        <w:r w:rsidR="00460C53" w:rsidRPr="005767F5">
          <w:rPr>
            <w:rStyle w:val="Hyperlink"/>
            <w:rFonts w:ascii="Times New Roman" w:hAnsi="Times New Roman"/>
          </w:rPr>
          <w:t>www.psychologytraining.va.gov/docs/Trainee</w:t>
        </w:r>
        <w:r w:rsidR="00460C53" w:rsidRPr="005767F5">
          <w:rPr>
            <w:rStyle w:val="Hyperlink"/>
            <w:rFonts w:ascii="Times New Roman" w:hAnsi="Times New Roman"/>
          </w:rPr>
          <w:t>-</w:t>
        </w:r>
        <w:r w:rsidR="00460C53" w:rsidRPr="005767F5">
          <w:rPr>
            <w:rStyle w:val="Hyperlink"/>
            <w:rFonts w:ascii="Times New Roman" w:hAnsi="Times New Roman"/>
          </w:rPr>
          <w:t>Eligibility.pdf</w:t>
        </w:r>
      </w:hyperlink>
      <w:r w:rsidR="004651C9">
        <w:rPr>
          <w:rFonts w:ascii="Times New Roman" w:hAnsi="Times New Roman"/>
        </w:rPr>
        <w:t>.</w:t>
      </w:r>
    </w:p>
    <w:p w14:paraId="38D23AD7" w14:textId="55B1AEEA" w:rsidR="00A976F4" w:rsidRPr="00C07FEF" w:rsidRDefault="003733D3" w:rsidP="008903A6">
      <w:pPr>
        <w:spacing w:after="120"/>
        <w:jc w:val="both"/>
        <w:rPr>
          <w:rFonts w:ascii="Times New Roman" w:hAnsi="Times New Roman"/>
          <w:szCs w:val="22"/>
        </w:rPr>
      </w:pPr>
      <w:r w:rsidRPr="00C07FEF">
        <w:rPr>
          <w:rFonts w:ascii="Times New Roman" w:hAnsi="Times New Roman"/>
          <w:szCs w:val="22"/>
        </w:rPr>
        <w:t xml:space="preserve">In order to apply to our fellowship program, you must submit all the required application elements via the APPA CAS system at </w:t>
      </w:r>
      <w:hyperlink r:id="rId11" w:anchor="/login" w:history="1">
        <w:r w:rsidR="003A4D62" w:rsidRPr="00C07FEF">
          <w:rPr>
            <w:rStyle w:val="Hyperlink"/>
            <w:rFonts w:ascii="Times New Roman" w:hAnsi="Times New Roman"/>
            <w:szCs w:val="22"/>
          </w:rPr>
          <w:t>https://appicpostdoc.liaisoncas.com/applicant-ux/#/login</w:t>
        </w:r>
      </w:hyperlink>
      <w:r w:rsidR="003A4D62" w:rsidRPr="00C07FEF">
        <w:rPr>
          <w:rFonts w:ascii="Times New Roman" w:hAnsi="Times New Roman"/>
          <w:szCs w:val="22"/>
        </w:rPr>
        <w:t xml:space="preserve"> </w:t>
      </w:r>
      <w:r w:rsidRPr="00C07FEF">
        <w:rPr>
          <w:rFonts w:ascii="Times New Roman" w:hAnsi="Times New Roman"/>
          <w:szCs w:val="22"/>
        </w:rPr>
        <w:t>by the due date.</w:t>
      </w:r>
      <w:r w:rsidR="000E5219" w:rsidRPr="00C07FEF">
        <w:rPr>
          <w:rFonts w:ascii="Times New Roman" w:hAnsi="Times New Roman"/>
          <w:szCs w:val="22"/>
        </w:rPr>
        <w:t xml:space="preserve"> </w:t>
      </w:r>
      <w:r w:rsidR="000E5219" w:rsidRPr="00C07FEF">
        <w:rPr>
          <w:rFonts w:ascii="Times New Roman" w:hAnsi="Times New Roman"/>
          <w:b/>
          <w:szCs w:val="22"/>
        </w:rPr>
        <w:t>Ap</w:t>
      </w:r>
      <w:r w:rsidR="00FC5993" w:rsidRPr="00C07FEF">
        <w:rPr>
          <w:rFonts w:ascii="Times New Roman" w:hAnsi="Times New Roman"/>
          <w:b/>
          <w:szCs w:val="22"/>
        </w:rPr>
        <w:t>plications must be received by December 2</w:t>
      </w:r>
      <w:r w:rsidR="00215CBF">
        <w:rPr>
          <w:rFonts w:ascii="Times New Roman" w:hAnsi="Times New Roman"/>
          <w:b/>
          <w:szCs w:val="22"/>
        </w:rPr>
        <w:t>7</w:t>
      </w:r>
      <w:r w:rsidR="000E5219" w:rsidRPr="00C07FEF">
        <w:rPr>
          <w:rFonts w:ascii="Times New Roman" w:hAnsi="Times New Roman"/>
          <w:b/>
          <w:szCs w:val="22"/>
        </w:rPr>
        <w:t>, 20</w:t>
      </w:r>
      <w:r w:rsidR="00027D70" w:rsidRPr="00C07FEF">
        <w:rPr>
          <w:rFonts w:ascii="Times New Roman" w:hAnsi="Times New Roman"/>
          <w:b/>
          <w:szCs w:val="22"/>
        </w:rPr>
        <w:t>2</w:t>
      </w:r>
      <w:r w:rsidR="00215CBF">
        <w:rPr>
          <w:rFonts w:ascii="Times New Roman" w:hAnsi="Times New Roman"/>
          <w:b/>
          <w:szCs w:val="22"/>
        </w:rPr>
        <w:t>2</w:t>
      </w:r>
      <w:r w:rsidR="00A976F4" w:rsidRPr="00C07FEF">
        <w:rPr>
          <w:rFonts w:ascii="Times New Roman" w:hAnsi="Times New Roman"/>
          <w:szCs w:val="22"/>
        </w:rPr>
        <w:t>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="00A976F4" w:rsidRPr="00C07FEF">
        <w:rPr>
          <w:rFonts w:ascii="Times New Roman" w:hAnsi="Times New Roman"/>
          <w:szCs w:val="22"/>
        </w:rPr>
        <w:t>Incomplete applications will not be read by the Selection Committee.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="000E5219" w:rsidRPr="00C07FEF">
        <w:rPr>
          <w:rFonts w:ascii="Times New Roman" w:hAnsi="Times New Roman"/>
          <w:szCs w:val="22"/>
        </w:rPr>
        <w:t xml:space="preserve">Applicants should be available for </w:t>
      </w:r>
      <w:r w:rsidR="00F85404" w:rsidRPr="00C07FEF">
        <w:rPr>
          <w:rFonts w:ascii="Times New Roman" w:hAnsi="Times New Roman"/>
          <w:szCs w:val="22"/>
        </w:rPr>
        <w:t xml:space="preserve">virtual </w:t>
      </w:r>
      <w:r w:rsidR="000E5219" w:rsidRPr="00C07FEF">
        <w:rPr>
          <w:rFonts w:ascii="Times New Roman" w:hAnsi="Times New Roman"/>
          <w:szCs w:val="22"/>
        </w:rPr>
        <w:t xml:space="preserve">interview in </w:t>
      </w:r>
      <w:r w:rsidR="004546BA" w:rsidRPr="00C07FEF">
        <w:rPr>
          <w:rFonts w:ascii="Times New Roman" w:hAnsi="Times New Roman"/>
          <w:szCs w:val="22"/>
        </w:rPr>
        <w:t xml:space="preserve">January </w:t>
      </w:r>
      <w:r w:rsidR="00A976F4" w:rsidRPr="00C07FEF">
        <w:rPr>
          <w:rFonts w:ascii="Times New Roman" w:hAnsi="Times New Roman"/>
          <w:szCs w:val="22"/>
        </w:rPr>
        <w:t>and</w:t>
      </w:r>
      <w:r w:rsidR="00A976F4" w:rsidRPr="00956BAB">
        <w:rPr>
          <w:rFonts w:ascii="Times New Roman" w:hAnsi="Times New Roman"/>
          <w:szCs w:val="22"/>
        </w:rPr>
        <w:t xml:space="preserve"> </w:t>
      </w:r>
      <w:r w:rsidR="000E5219" w:rsidRPr="00956BAB">
        <w:rPr>
          <w:rFonts w:ascii="Times New Roman" w:hAnsi="Times New Roman"/>
          <w:szCs w:val="22"/>
        </w:rPr>
        <w:t>February</w:t>
      </w:r>
      <w:r w:rsidR="001D0EF4" w:rsidRPr="00956BAB">
        <w:rPr>
          <w:rFonts w:ascii="Times New Roman" w:hAnsi="Times New Roman"/>
          <w:szCs w:val="22"/>
        </w:rPr>
        <w:t>.</w:t>
      </w:r>
      <w:r w:rsidR="008D26C6" w:rsidRPr="00956BAB">
        <w:rPr>
          <w:rFonts w:ascii="Times New Roman" w:hAnsi="Times New Roman"/>
          <w:szCs w:val="22"/>
        </w:rPr>
        <w:t xml:space="preserve"> </w:t>
      </w:r>
      <w:r w:rsidR="00A976F4" w:rsidRPr="00956BAB">
        <w:rPr>
          <w:rFonts w:ascii="Times New Roman" w:hAnsi="Times New Roman"/>
          <w:szCs w:val="22"/>
        </w:rPr>
        <w:t xml:space="preserve">We will follow APPIC Postdoctoral Selection Guidelines for making fellowship </w:t>
      </w:r>
      <w:r w:rsidR="00A976F4" w:rsidRPr="00C07FEF">
        <w:rPr>
          <w:rFonts w:ascii="Times New Roman" w:hAnsi="Times New Roman"/>
          <w:szCs w:val="22"/>
        </w:rPr>
        <w:t>offers.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="00A976F4" w:rsidRPr="00C07FEF">
        <w:rPr>
          <w:rFonts w:ascii="Times New Roman" w:hAnsi="Times New Roman"/>
          <w:szCs w:val="22"/>
        </w:rPr>
        <w:t xml:space="preserve">We plan to make </w:t>
      </w:r>
      <w:r w:rsidR="00A976F4" w:rsidRPr="00C07FEF">
        <w:rPr>
          <w:rFonts w:ascii="Times New Roman" w:hAnsi="Times New Roman"/>
          <w:b/>
          <w:szCs w:val="22"/>
        </w:rPr>
        <w:t xml:space="preserve">initial fellowship offers by telephone </w:t>
      </w:r>
      <w:r w:rsidR="00215CBF">
        <w:rPr>
          <w:rFonts w:ascii="Times New Roman" w:hAnsi="Times New Roman"/>
          <w:b/>
          <w:szCs w:val="22"/>
        </w:rPr>
        <w:t>in accordance with APPIC Common Hold Procedures</w:t>
      </w:r>
      <w:r w:rsidR="00A976F4" w:rsidRPr="00C07FEF">
        <w:rPr>
          <w:rFonts w:ascii="Times New Roman" w:hAnsi="Times New Roman"/>
          <w:szCs w:val="22"/>
        </w:rPr>
        <w:t>.</w:t>
      </w:r>
      <w:r w:rsidR="008D26C6" w:rsidRPr="00C07FEF">
        <w:rPr>
          <w:rFonts w:ascii="Times New Roman" w:hAnsi="Times New Roman"/>
          <w:szCs w:val="22"/>
        </w:rPr>
        <w:t xml:space="preserve"> </w:t>
      </w:r>
    </w:p>
    <w:p w14:paraId="742825AA" w14:textId="5880DD68" w:rsidR="00392B0A" w:rsidRDefault="008903A6" w:rsidP="008903A6">
      <w:pPr>
        <w:jc w:val="both"/>
        <w:rPr>
          <w:rFonts w:ascii="Times New Roman" w:hAnsi="Times New Roman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7561FE" wp14:editId="0A22ED5E">
            <wp:simplePos x="0" y="0"/>
            <wp:positionH relativeFrom="column">
              <wp:posOffset>5463540</wp:posOffset>
            </wp:positionH>
            <wp:positionV relativeFrom="paragraph">
              <wp:posOffset>764540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B0A" w:rsidRPr="00C07FEF">
        <w:rPr>
          <w:rFonts w:ascii="Times New Roman" w:hAnsi="Times New Roman"/>
          <w:szCs w:val="22"/>
        </w:rPr>
        <w:t xml:space="preserve">The </w:t>
      </w:r>
      <w:r w:rsidR="00FC5993" w:rsidRPr="00C07FEF">
        <w:rPr>
          <w:rFonts w:ascii="Times New Roman" w:hAnsi="Times New Roman"/>
          <w:szCs w:val="22"/>
        </w:rPr>
        <w:t xml:space="preserve">full </w:t>
      </w:r>
      <w:r w:rsidR="00392B0A" w:rsidRPr="00C07FEF">
        <w:rPr>
          <w:rFonts w:ascii="Times New Roman" w:hAnsi="Times New Roman"/>
          <w:szCs w:val="22"/>
        </w:rPr>
        <w:t>postdoctoral brochure and further information about the application process</w:t>
      </w:r>
      <w:r w:rsidR="00FC5993" w:rsidRPr="00C07FEF">
        <w:rPr>
          <w:rFonts w:ascii="Times New Roman" w:hAnsi="Times New Roman"/>
          <w:szCs w:val="22"/>
        </w:rPr>
        <w:t xml:space="preserve"> </w:t>
      </w:r>
      <w:r w:rsidR="00392B0A" w:rsidRPr="00C07FEF">
        <w:rPr>
          <w:rFonts w:ascii="Times New Roman" w:hAnsi="Times New Roman"/>
          <w:szCs w:val="22"/>
        </w:rPr>
        <w:t xml:space="preserve">can be obtained </w:t>
      </w:r>
      <w:r w:rsidR="005E58B1" w:rsidRPr="00C07FEF">
        <w:rPr>
          <w:rFonts w:ascii="Times New Roman" w:hAnsi="Times New Roman"/>
          <w:szCs w:val="22"/>
        </w:rPr>
        <w:t xml:space="preserve">at our website </w:t>
      </w:r>
      <w:r w:rsidR="00FC5993" w:rsidRPr="00C07FEF">
        <w:rPr>
          <w:rFonts w:ascii="Times New Roman" w:hAnsi="Times New Roman"/>
          <w:szCs w:val="22"/>
        </w:rPr>
        <w:t xml:space="preserve">at </w:t>
      </w:r>
      <w:hyperlink r:id="rId13" w:history="1">
        <w:r w:rsidR="00F85404" w:rsidRPr="00C1131F">
          <w:rPr>
            <w:rStyle w:val="Hyperlink"/>
            <w:rFonts w:ascii="Times New Roman" w:hAnsi="Times New Roman"/>
          </w:rPr>
          <w:t>Psychology Training Program | VA Palo Alto Health Care | Veterans Affairs</w:t>
        </w:r>
      </w:hyperlink>
      <w:r>
        <w:rPr>
          <w:rFonts w:ascii="Times New Roman" w:hAnsi="Times New Roman"/>
          <w:szCs w:val="22"/>
        </w:rPr>
        <w:t xml:space="preserve"> (or scan the QR code below).</w:t>
      </w:r>
      <w:r w:rsidR="008D26C6" w:rsidRPr="00C07FEF">
        <w:rPr>
          <w:rFonts w:ascii="Times New Roman" w:hAnsi="Times New Roman"/>
          <w:szCs w:val="22"/>
        </w:rPr>
        <w:t xml:space="preserve"> </w:t>
      </w:r>
      <w:r w:rsidR="005E58B1" w:rsidRPr="00C07FEF">
        <w:rPr>
          <w:rFonts w:ascii="Times New Roman" w:hAnsi="Times New Roman"/>
          <w:szCs w:val="22"/>
        </w:rPr>
        <w:t xml:space="preserve">For additional questions, please </w:t>
      </w:r>
      <w:r w:rsidR="00392B0A" w:rsidRPr="00C07FEF">
        <w:rPr>
          <w:rFonts w:ascii="Times New Roman" w:hAnsi="Times New Roman"/>
          <w:szCs w:val="22"/>
        </w:rPr>
        <w:t xml:space="preserve">contact the Postdoctoral Coordinator, </w:t>
      </w:r>
      <w:r w:rsidR="00A27735" w:rsidRPr="00C07FEF">
        <w:rPr>
          <w:rFonts w:ascii="Times New Roman" w:hAnsi="Times New Roman"/>
          <w:szCs w:val="22"/>
        </w:rPr>
        <w:t>William</w:t>
      </w:r>
      <w:r w:rsidR="004546BA" w:rsidRPr="00C07FEF">
        <w:rPr>
          <w:rFonts w:ascii="Times New Roman" w:hAnsi="Times New Roman"/>
          <w:szCs w:val="22"/>
        </w:rPr>
        <w:t xml:space="preserve"> Faustman</w:t>
      </w:r>
      <w:r w:rsidR="00392B0A" w:rsidRPr="00C07FEF">
        <w:rPr>
          <w:rFonts w:ascii="Times New Roman" w:hAnsi="Times New Roman"/>
          <w:szCs w:val="22"/>
        </w:rPr>
        <w:t xml:space="preserve">, Ph.D., preferably by email at </w:t>
      </w:r>
      <w:hyperlink r:id="rId14" w:history="1">
        <w:r w:rsidR="004F436B" w:rsidRPr="00C07FEF">
          <w:rPr>
            <w:rStyle w:val="Hyperlink"/>
            <w:rFonts w:ascii="Times New Roman" w:hAnsi="Times New Roman"/>
            <w:szCs w:val="22"/>
          </w:rPr>
          <w:t>William.Faustman@va.gov</w:t>
        </w:r>
      </w:hyperlink>
      <w:r w:rsidR="004F436B" w:rsidRPr="00C07FEF">
        <w:rPr>
          <w:rFonts w:ascii="Times New Roman" w:hAnsi="Times New Roman"/>
          <w:szCs w:val="22"/>
        </w:rPr>
        <w:t xml:space="preserve"> </w:t>
      </w:r>
      <w:r w:rsidR="00392B0A" w:rsidRPr="00C07FEF">
        <w:rPr>
          <w:rFonts w:ascii="Times New Roman" w:hAnsi="Times New Roman"/>
          <w:szCs w:val="22"/>
        </w:rPr>
        <w:t>or at (650) 493-5000</w:t>
      </w:r>
      <w:r w:rsidR="005373D8" w:rsidRPr="00C07FEF">
        <w:rPr>
          <w:rFonts w:ascii="Times New Roman" w:hAnsi="Times New Roman"/>
          <w:szCs w:val="22"/>
        </w:rPr>
        <w:t>, x</w:t>
      </w:r>
      <w:r w:rsidR="00392B0A" w:rsidRPr="00C07FEF">
        <w:rPr>
          <w:rFonts w:ascii="Times New Roman" w:hAnsi="Times New Roman"/>
          <w:szCs w:val="22"/>
        </w:rPr>
        <w:t>6</w:t>
      </w:r>
      <w:r w:rsidR="004546BA" w:rsidRPr="00C07FEF">
        <w:rPr>
          <w:rFonts w:ascii="Times New Roman" w:hAnsi="Times New Roman"/>
          <w:szCs w:val="22"/>
        </w:rPr>
        <w:t>4950</w:t>
      </w:r>
      <w:r w:rsidR="00392B0A" w:rsidRPr="00C07FEF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14:paraId="370EAFFE" w14:textId="49827AF0" w:rsidR="008903A6" w:rsidRDefault="008903A6" w:rsidP="008903A6">
      <w:pPr>
        <w:jc w:val="both"/>
        <w:rPr>
          <w:rFonts w:ascii="Times New Roman" w:hAnsi="Times New Roman"/>
          <w:szCs w:val="22"/>
        </w:rPr>
      </w:pPr>
    </w:p>
    <w:p w14:paraId="1FC3F372" w14:textId="30465261" w:rsidR="00297522" w:rsidRPr="008903A6" w:rsidRDefault="00090601" w:rsidP="008903A6">
      <w:pPr>
        <w:jc w:val="center"/>
        <w:rPr>
          <w:noProof/>
          <w:sz w:val="18"/>
          <w:szCs w:val="18"/>
        </w:rPr>
      </w:pPr>
      <w:r w:rsidRPr="008903A6">
        <w:rPr>
          <w:rFonts w:ascii="Times New Roman" w:hAnsi="Times New Roman"/>
          <w:sz w:val="18"/>
          <w:szCs w:val="18"/>
        </w:rPr>
        <w:t xml:space="preserve">*The </w:t>
      </w:r>
      <w:r w:rsidR="005373D8" w:rsidRPr="008903A6">
        <w:rPr>
          <w:rFonts w:ascii="Times New Roman" w:hAnsi="Times New Roman"/>
          <w:sz w:val="18"/>
          <w:szCs w:val="18"/>
        </w:rPr>
        <w:t>Clinical Psychology P</w:t>
      </w:r>
      <w:r w:rsidRPr="008903A6">
        <w:rPr>
          <w:rFonts w:ascii="Times New Roman" w:hAnsi="Times New Roman"/>
          <w:sz w:val="18"/>
          <w:szCs w:val="18"/>
        </w:rPr>
        <w:t xml:space="preserve">ostdoctoral </w:t>
      </w:r>
      <w:r w:rsidR="005373D8" w:rsidRPr="008903A6">
        <w:rPr>
          <w:rFonts w:ascii="Times New Roman" w:hAnsi="Times New Roman"/>
          <w:sz w:val="18"/>
          <w:szCs w:val="18"/>
        </w:rPr>
        <w:t>Fellowship</w:t>
      </w:r>
      <w:r w:rsidRPr="008903A6">
        <w:rPr>
          <w:rFonts w:ascii="Times New Roman" w:hAnsi="Times New Roman"/>
          <w:sz w:val="18"/>
          <w:szCs w:val="18"/>
        </w:rPr>
        <w:t xml:space="preserve"> program at VA Palo Alto is accredited by the Commission on Accreditation of </w:t>
      </w:r>
      <w:r w:rsidR="008903A6">
        <w:rPr>
          <w:rFonts w:ascii="Times New Roman" w:hAnsi="Times New Roman"/>
          <w:sz w:val="18"/>
          <w:szCs w:val="18"/>
        </w:rPr>
        <w:t>t</w:t>
      </w:r>
      <w:r w:rsidRPr="008903A6">
        <w:rPr>
          <w:rFonts w:ascii="Times New Roman" w:hAnsi="Times New Roman"/>
          <w:sz w:val="18"/>
          <w:szCs w:val="18"/>
        </w:rPr>
        <w:t>he American Psychological Association.</w:t>
      </w:r>
      <w:r w:rsidR="008D26C6" w:rsidRPr="008903A6">
        <w:rPr>
          <w:rFonts w:ascii="Times New Roman" w:hAnsi="Times New Roman"/>
          <w:sz w:val="18"/>
          <w:szCs w:val="18"/>
        </w:rPr>
        <w:t xml:space="preserve"> </w:t>
      </w:r>
      <w:r w:rsidR="00B210B2" w:rsidRPr="008903A6">
        <w:rPr>
          <w:rFonts w:ascii="Times New Roman" w:hAnsi="Times New Roman"/>
          <w:sz w:val="18"/>
          <w:szCs w:val="18"/>
        </w:rPr>
        <w:t xml:space="preserve">The </w:t>
      </w:r>
      <w:r w:rsidR="00904120">
        <w:rPr>
          <w:rFonts w:ascii="Times New Roman" w:hAnsi="Times New Roman"/>
          <w:sz w:val="18"/>
          <w:szCs w:val="18"/>
        </w:rPr>
        <w:t>next site visit is schedule for 2031</w:t>
      </w:r>
      <w:r w:rsidR="00B210B2" w:rsidRPr="008903A6">
        <w:rPr>
          <w:rFonts w:ascii="Times New Roman" w:hAnsi="Times New Roman"/>
          <w:sz w:val="18"/>
          <w:szCs w:val="18"/>
        </w:rPr>
        <w:t xml:space="preserve">. </w:t>
      </w:r>
      <w:r w:rsidRPr="008903A6">
        <w:rPr>
          <w:rFonts w:ascii="Times New Roman" w:hAnsi="Times New Roman"/>
          <w:sz w:val="18"/>
          <w:szCs w:val="18"/>
        </w:rPr>
        <w:t xml:space="preserve">The APA </w:t>
      </w:r>
      <w:hyperlink r:id="rId15" w:history="1">
        <w:r w:rsidRPr="008903A6">
          <w:rPr>
            <w:rStyle w:val="Hyperlink"/>
            <w:rFonts w:ascii="Times New Roman" w:hAnsi="Times New Roman"/>
            <w:sz w:val="18"/>
            <w:szCs w:val="18"/>
          </w:rPr>
          <w:t>Office of Program Consultation and Accreditation</w:t>
        </w:r>
      </w:hyperlink>
      <w:r w:rsidRPr="008903A6">
        <w:rPr>
          <w:rFonts w:ascii="Times New Roman" w:hAnsi="Times New Roman"/>
          <w:sz w:val="18"/>
          <w:szCs w:val="18"/>
        </w:rPr>
        <w:t xml:space="preserve"> can be reached at the APA, 750 First St. NE, Washington DC 20002-4242; phone number 202 336-5979.</w:t>
      </w:r>
    </w:p>
    <w:p w14:paraId="7217BD72" w14:textId="77777777" w:rsidR="004651C9" w:rsidRPr="008903A6" w:rsidRDefault="004651C9">
      <w:pPr>
        <w:jc w:val="center"/>
        <w:rPr>
          <w:noProof/>
          <w:sz w:val="18"/>
          <w:szCs w:val="18"/>
        </w:rPr>
      </w:pPr>
    </w:p>
    <w:sectPr w:rsidR="004651C9" w:rsidRPr="008903A6" w:rsidSect="008903A6">
      <w:pgSz w:w="12240" w:h="15840"/>
      <w:pgMar w:top="720" w:right="936" w:bottom="576" w:left="93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B61A" w14:textId="77777777" w:rsidR="002D7996" w:rsidRDefault="002D7996">
      <w:r>
        <w:separator/>
      </w:r>
    </w:p>
  </w:endnote>
  <w:endnote w:type="continuationSeparator" w:id="0">
    <w:p w14:paraId="7BB7A8AD" w14:textId="77777777" w:rsidR="002D7996" w:rsidRDefault="002D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9A66" w14:textId="77777777" w:rsidR="002D7996" w:rsidRDefault="002D7996">
      <w:r>
        <w:separator/>
      </w:r>
    </w:p>
  </w:footnote>
  <w:footnote w:type="continuationSeparator" w:id="0">
    <w:p w14:paraId="21C49DB3" w14:textId="77777777" w:rsidR="002D7996" w:rsidRDefault="002D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44C7"/>
    <w:multiLevelType w:val="hybridMultilevel"/>
    <w:tmpl w:val="84FC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11EDF"/>
    <w:multiLevelType w:val="hybridMultilevel"/>
    <w:tmpl w:val="2B76CEFC"/>
    <w:lvl w:ilvl="0" w:tplc="4B10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6D9D"/>
    <w:multiLevelType w:val="hybridMultilevel"/>
    <w:tmpl w:val="EFC60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E68EE"/>
    <w:multiLevelType w:val="hybridMultilevel"/>
    <w:tmpl w:val="6A76C16C"/>
    <w:lvl w:ilvl="0" w:tplc="71B0F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616D9E"/>
    <w:multiLevelType w:val="hybridMultilevel"/>
    <w:tmpl w:val="3096630E"/>
    <w:lvl w:ilvl="0" w:tplc="71B0F0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F24B7"/>
    <w:multiLevelType w:val="hybridMultilevel"/>
    <w:tmpl w:val="EE921258"/>
    <w:lvl w:ilvl="0" w:tplc="2918C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A9"/>
    <w:rsid w:val="00027D70"/>
    <w:rsid w:val="00090601"/>
    <w:rsid w:val="000A673D"/>
    <w:rsid w:val="000A7DC8"/>
    <w:rsid w:val="000B6A5C"/>
    <w:rsid w:val="000E5219"/>
    <w:rsid w:val="001171E8"/>
    <w:rsid w:val="00131B04"/>
    <w:rsid w:val="001476D6"/>
    <w:rsid w:val="00160062"/>
    <w:rsid w:val="001721C9"/>
    <w:rsid w:val="001A1E29"/>
    <w:rsid w:val="001A421E"/>
    <w:rsid w:val="001D0EF4"/>
    <w:rsid w:val="00215CBF"/>
    <w:rsid w:val="00220CEA"/>
    <w:rsid w:val="00226CE0"/>
    <w:rsid w:val="00252589"/>
    <w:rsid w:val="002707A4"/>
    <w:rsid w:val="0027127E"/>
    <w:rsid w:val="00297522"/>
    <w:rsid w:val="002D0BC4"/>
    <w:rsid w:val="002D7996"/>
    <w:rsid w:val="002E4BF7"/>
    <w:rsid w:val="0030717F"/>
    <w:rsid w:val="00316533"/>
    <w:rsid w:val="00331A3A"/>
    <w:rsid w:val="003674D2"/>
    <w:rsid w:val="003733D3"/>
    <w:rsid w:val="00392B0A"/>
    <w:rsid w:val="003A21A7"/>
    <w:rsid w:val="003A4D62"/>
    <w:rsid w:val="003C2FA9"/>
    <w:rsid w:val="003C48F9"/>
    <w:rsid w:val="003D5951"/>
    <w:rsid w:val="004063AC"/>
    <w:rsid w:val="00425451"/>
    <w:rsid w:val="00431AB8"/>
    <w:rsid w:val="0043654E"/>
    <w:rsid w:val="004546BA"/>
    <w:rsid w:val="00460C53"/>
    <w:rsid w:val="004651C9"/>
    <w:rsid w:val="00467028"/>
    <w:rsid w:val="0049378B"/>
    <w:rsid w:val="004B4161"/>
    <w:rsid w:val="004F436B"/>
    <w:rsid w:val="004F5080"/>
    <w:rsid w:val="005325CA"/>
    <w:rsid w:val="005373D8"/>
    <w:rsid w:val="00590005"/>
    <w:rsid w:val="005B7296"/>
    <w:rsid w:val="005D098A"/>
    <w:rsid w:val="005E58B1"/>
    <w:rsid w:val="00603FF5"/>
    <w:rsid w:val="00622F19"/>
    <w:rsid w:val="0064379E"/>
    <w:rsid w:val="006749E4"/>
    <w:rsid w:val="006E2742"/>
    <w:rsid w:val="006F37AD"/>
    <w:rsid w:val="00714203"/>
    <w:rsid w:val="00753467"/>
    <w:rsid w:val="00771962"/>
    <w:rsid w:val="00783AA1"/>
    <w:rsid w:val="007C27FE"/>
    <w:rsid w:val="007E3924"/>
    <w:rsid w:val="00804F0F"/>
    <w:rsid w:val="00881419"/>
    <w:rsid w:val="0088223C"/>
    <w:rsid w:val="0088271E"/>
    <w:rsid w:val="00887A4F"/>
    <w:rsid w:val="008903A6"/>
    <w:rsid w:val="008A59E1"/>
    <w:rsid w:val="008B297D"/>
    <w:rsid w:val="008B2DED"/>
    <w:rsid w:val="008C0A07"/>
    <w:rsid w:val="008C2BA6"/>
    <w:rsid w:val="008D1085"/>
    <w:rsid w:val="008D26C6"/>
    <w:rsid w:val="00904120"/>
    <w:rsid w:val="0091153C"/>
    <w:rsid w:val="00944EA6"/>
    <w:rsid w:val="00956BAB"/>
    <w:rsid w:val="009D432F"/>
    <w:rsid w:val="00A04796"/>
    <w:rsid w:val="00A170A6"/>
    <w:rsid w:val="00A250F2"/>
    <w:rsid w:val="00A27735"/>
    <w:rsid w:val="00A428C6"/>
    <w:rsid w:val="00A53D8D"/>
    <w:rsid w:val="00A62CA8"/>
    <w:rsid w:val="00A8319D"/>
    <w:rsid w:val="00A976F4"/>
    <w:rsid w:val="00AD3DED"/>
    <w:rsid w:val="00AE3953"/>
    <w:rsid w:val="00B10225"/>
    <w:rsid w:val="00B20AB1"/>
    <w:rsid w:val="00B210B2"/>
    <w:rsid w:val="00B510B0"/>
    <w:rsid w:val="00B513F1"/>
    <w:rsid w:val="00B65947"/>
    <w:rsid w:val="00B748F7"/>
    <w:rsid w:val="00B80058"/>
    <w:rsid w:val="00B92AB3"/>
    <w:rsid w:val="00BF5663"/>
    <w:rsid w:val="00C0587A"/>
    <w:rsid w:val="00C07FEF"/>
    <w:rsid w:val="00C1131F"/>
    <w:rsid w:val="00C2394D"/>
    <w:rsid w:val="00C36FC9"/>
    <w:rsid w:val="00C47A98"/>
    <w:rsid w:val="00C57976"/>
    <w:rsid w:val="00C66020"/>
    <w:rsid w:val="00C82E6A"/>
    <w:rsid w:val="00CA102D"/>
    <w:rsid w:val="00CB0916"/>
    <w:rsid w:val="00CC08FC"/>
    <w:rsid w:val="00CD2F4D"/>
    <w:rsid w:val="00D155E1"/>
    <w:rsid w:val="00EB27D6"/>
    <w:rsid w:val="00EB42E5"/>
    <w:rsid w:val="00EC71F0"/>
    <w:rsid w:val="00ED442E"/>
    <w:rsid w:val="00EF2EBF"/>
    <w:rsid w:val="00EF6A0E"/>
    <w:rsid w:val="00F20605"/>
    <w:rsid w:val="00F20CC8"/>
    <w:rsid w:val="00F53047"/>
    <w:rsid w:val="00F67FE9"/>
    <w:rsid w:val="00F74A8A"/>
    <w:rsid w:val="00F85404"/>
    <w:rsid w:val="00FC5993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2B5C40CF"/>
  <w15:docId w15:val="{C0C3BFC4-4A1E-4119-BA9A-C51C3F4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2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219"/>
    <w:pPr>
      <w:keepNext/>
      <w:pBdr>
        <w:left w:val="single" w:sz="6" w:space="1" w:color="auto"/>
      </w:pBdr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203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714203"/>
    <w:rPr>
      <w:color w:val="234C9F"/>
      <w:u w:val="single"/>
    </w:rPr>
  </w:style>
  <w:style w:type="paragraph" w:styleId="PlainText">
    <w:name w:val="Plain Text"/>
    <w:basedOn w:val="Normal"/>
    <w:rsid w:val="00783AA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42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AB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53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6602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976F4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A976F4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A976F4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60C53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60C53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.gov/palo-alto-health-care/work-with-us/internships-and-fellowships/psychology-training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icpostdoc.liaisoncas.com/applicant-u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org/ed/accreditation/index.aspx" TargetMode="External"/><Relationship Id="rId10" Type="http://schemas.openxmlformats.org/officeDocument/2006/relationships/hyperlink" Target="http://www.psychologytraining.va.gov/docs/Trainee-Eligibilit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William.Faustma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E05B-7D8D-44CC-8A48-40594F6D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Palo Alto Health Care System</vt:lpstr>
    </vt:vector>
  </TitlesOfParts>
  <Company>DEPT. OF VETERANS AFFAIRS</Company>
  <LinksUpToDate>false</LinksUpToDate>
  <CharactersWithSpaces>5003</CharactersWithSpaces>
  <SharedDoc>false</SharedDoc>
  <HLinks>
    <vt:vector size="18" baseType="variant"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http://www.apa.org/ed/accreditation/index.aspx</vt:lpwstr>
      </vt:variant>
      <vt:variant>
        <vt:lpwstr/>
      </vt:variant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mailto:William.Faustman@va.gov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http://www.paloalto.va.gov/MentalHealth/PsychologyTraining.asp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Palo Alto Health Care System</dc:title>
  <dc:creator>vhapalhsuj</dc:creator>
  <cp:lastModifiedBy>Hsu, Jeanette (she/her/hers)</cp:lastModifiedBy>
  <cp:revision>2</cp:revision>
  <cp:lastPrinted>2019-11-14T22:07:00Z</cp:lastPrinted>
  <dcterms:created xsi:type="dcterms:W3CDTF">2022-11-17T00:08:00Z</dcterms:created>
  <dcterms:modified xsi:type="dcterms:W3CDTF">2022-11-17T00:08:00Z</dcterms:modified>
</cp:coreProperties>
</file>